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6032" w14:textId="77777777" w:rsidR="00600BC8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Asociácia kynológov záchranárov Slovenskej republiky – AKZ SR</w:t>
      </w:r>
    </w:p>
    <w:p w14:paraId="3A880A39" w14:textId="77777777" w:rsidR="00600BC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Furmanská 6711/9, 841 03 Bratislava-Lamač, IČO: 56055609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76C88E" wp14:editId="16F8F7F5">
                <wp:simplePos x="0" y="0"/>
                <wp:positionH relativeFrom="column">
                  <wp:posOffset>-507999</wp:posOffset>
                </wp:positionH>
                <wp:positionV relativeFrom="paragraph">
                  <wp:posOffset>355600</wp:posOffset>
                </wp:positionV>
                <wp:extent cx="7620" cy="12700"/>
                <wp:effectExtent l="0" t="0" r="0" b="0"/>
                <wp:wrapNone/>
                <wp:docPr id="293591681" name="Straight Arrow Connector 29359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791270" y="3776190"/>
                          <a:ext cx="7109460" cy="762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355600</wp:posOffset>
                </wp:positionV>
                <wp:extent cx="7620" cy="12700"/>
                <wp:effectExtent b="0" l="0" r="0" t="0"/>
                <wp:wrapNone/>
                <wp:docPr id="29359168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FCFF0F" w14:textId="77777777" w:rsidR="00600BC8" w:rsidRDefault="00600BC8">
      <w:pPr>
        <w:jc w:val="center"/>
        <w:rPr>
          <w:sz w:val="28"/>
          <w:szCs w:val="28"/>
        </w:rPr>
      </w:pPr>
    </w:p>
    <w:p w14:paraId="77D19E77" w14:textId="77777777" w:rsidR="00600BC8" w:rsidRDefault="00600BC8">
      <w:pPr>
        <w:jc w:val="center"/>
        <w:rPr>
          <w:sz w:val="28"/>
          <w:szCs w:val="28"/>
        </w:rPr>
      </w:pPr>
    </w:p>
    <w:p w14:paraId="3FB92807" w14:textId="77777777" w:rsidR="00600BC8" w:rsidRDefault="0000000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ZÁPISNICA Z VALNÉHO ZHROMAŽDENIA AKZ SR</w:t>
      </w:r>
    </w:p>
    <w:p w14:paraId="3D41647E" w14:textId="77777777" w:rsidR="00600BC8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Miesto konania: online</w:t>
      </w:r>
    </w:p>
    <w:p w14:paraId="10B90859" w14:textId="582C884A" w:rsidR="00600BC8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Dátum konania: </w:t>
      </w:r>
      <w:r w:rsidR="00F61140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F61140">
        <w:rPr>
          <w:sz w:val="28"/>
          <w:szCs w:val="28"/>
        </w:rPr>
        <w:t>január</w:t>
      </w:r>
      <w:r>
        <w:rPr>
          <w:sz w:val="28"/>
          <w:szCs w:val="28"/>
        </w:rPr>
        <w:t xml:space="preserve"> 202</w:t>
      </w:r>
      <w:r w:rsidR="00F61140">
        <w:rPr>
          <w:sz w:val="28"/>
          <w:szCs w:val="28"/>
        </w:rPr>
        <w:t>6</w:t>
      </w:r>
    </w:p>
    <w:p w14:paraId="2581F841" w14:textId="77777777" w:rsidR="00600BC8" w:rsidRDefault="00600BC8">
      <w:pPr>
        <w:jc w:val="center"/>
        <w:rPr>
          <w:sz w:val="28"/>
          <w:szCs w:val="28"/>
        </w:rPr>
      </w:pPr>
    </w:p>
    <w:p w14:paraId="061D98C1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Prítomní:</w:t>
      </w:r>
    </w:p>
    <w:tbl>
      <w:tblPr>
        <w:tblStyle w:val="a"/>
        <w:tblW w:w="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51"/>
      </w:tblGrid>
      <w:tr w:rsidR="001E478E" w14:paraId="33E09E15" w14:textId="04BD0323" w:rsidTr="001E478E">
        <w:tc>
          <w:tcPr>
            <w:tcW w:w="2551" w:type="dxa"/>
          </w:tcPr>
          <w:p w14:paraId="3879CE00" w14:textId="77777777" w:rsidR="001E478E" w:rsidRPr="00897156" w:rsidRDefault="001E478E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Darius Starustka</w:t>
            </w:r>
          </w:p>
        </w:tc>
        <w:tc>
          <w:tcPr>
            <w:tcW w:w="2551" w:type="dxa"/>
          </w:tcPr>
          <w:p w14:paraId="622E1062" w14:textId="386C2381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DRS KZB BB</w:t>
            </w:r>
          </w:p>
        </w:tc>
      </w:tr>
      <w:tr w:rsidR="001E478E" w14:paraId="40494F98" w14:textId="1C37620F" w:rsidTr="001E478E">
        <w:tc>
          <w:tcPr>
            <w:tcW w:w="2551" w:type="dxa"/>
          </w:tcPr>
          <w:p w14:paraId="4B1D5B6D" w14:textId="77777777" w:rsidR="001E478E" w:rsidRPr="00897156" w:rsidRDefault="001E478E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Jana Mackových</w:t>
            </w:r>
          </w:p>
        </w:tc>
        <w:tc>
          <w:tcPr>
            <w:tcW w:w="2551" w:type="dxa"/>
          </w:tcPr>
          <w:p w14:paraId="13B9A6DA" w14:textId="76913888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ZKZ SR</w:t>
            </w:r>
          </w:p>
        </w:tc>
      </w:tr>
      <w:tr w:rsidR="001E478E" w14:paraId="081FFFA4" w14:textId="67618A62" w:rsidTr="001E478E">
        <w:tc>
          <w:tcPr>
            <w:tcW w:w="2551" w:type="dxa"/>
          </w:tcPr>
          <w:p w14:paraId="79F6B238" w14:textId="77777777" w:rsidR="001E478E" w:rsidRPr="00897156" w:rsidRDefault="001E478E" w:rsidP="001E478E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Miroslava Smrčová</w:t>
            </w:r>
          </w:p>
        </w:tc>
        <w:tc>
          <w:tcPr>
            <w:tcW w:w="2551" w:type="dxa"/>
          </w:tcPr>
          <w:p w14:paraId="2406CCDC" w14:textId="5AB8F623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KZZ SR</w:t>
            </w:r>
          </w:p>
        </w:tc>
      </w:tr>
      <w:tr w:rsidR="001E478E" w14:paraId="38D31891" w14:textId="1955973E" w:rsidTr="001E478E">
        <w:tc>
          <w:tcPr>
            <w:tcW w:w="2551" w:type="dxa"/>
          </w:tcPr>
          <w:p w14:paraId="073C8BFD" w14:textId="77777777" w:rsidR="001E478E" w:rsidRPr="00897156" w:rsidRDefault="001E478E" w:rsidP="001E478E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Peter Kráčik</w:t>
            </w:r>
          </w:p>
        </w:tc>
        <w:tc>
          <w:tcPr>
            <w:tcW w:w="2551" w:type="dxa"/>
          </w:tcPr>
          <w:p w14:paraId="0397F387" w14:textId="3E01B16F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RDS BB</w:t>
            </w:r>
          </w:p>
        </w:tc>
      </w:tr>
      <w:tr w:rsidR="001E478E" w14:paraId="4C145FED" w14:textId="3DFAC8ED" w:rsidTr="001E478E">
        <w:tc>
          <w:tcPr>
            <w:tcW w:w="2551" w:type="dxa"/>
          </w:tcPr>
          <w:p w14:paraId="03937C4E" w14:textId="339DC8D0" w:rsidR="001E478E" w:rsidRPr="00897156" w:rsidRDefault="000A73DA" w:rsidP="001E478E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Natália</w:t>
            </w:r>
            <w:r w:rsidR="001E478E" w:rsidRPr="00897156">
              <w:rPr>
                <w:sz w:val="20"/>
                <w:szCs w:val="20"/>
              </w:rPr>
              <w:t xml:space="preserve"> Diž</w:t>
            </w:r>
            <w:r w:rsidRPr="00897156">
              <w:rPr>
                <w:sz w:val="20"/>
                <w:szCs w:val="20"/>
              </w:rPr>
              <w:t>ková</w:t>
            </w:r>
          </w:p>
        </w:tc>
        <w:tc>
          <w:tcPr>
            <w:tcW w:w="2551" w:type="dxa"/>
          </w:tcPr>
          <w:p w14:paraId="58FAFFF1" w14:textId="53809A50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SDS</w:t>
            </w:r>
          </w:p>
        </w:tc>
      </w:tr>
      <w:tr w:rsidR="00A20DD0" w14:paraId="524D365D" w14:textId="3039A435" w:rsidTr="001E478E">
        <w:tc>
          <w:tcPr>
            <w:tcW w:w="2551" w:type="dxa"/>
          </w:tcPr>
          <w:p w14:paraId="44B0EBA7" w14:textId="23F25E96" w:rsidR="00A20DD0" w:rsidRPr="00897156" w:rsidRDefault="00A20DD0" w:rsidP="00A20DD0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Martin Martiš</w:t>
            </w:r>
          </w:p>
        </w:tc>
        <w:tc>
          <w:tcPr>
            <w:tcW w:w="2551" w:type="dxa"/>
          </w:tcPr>
          <w:p w14:paraId="2E5D4F0F" w14:textId="2423658A" w:rsidR="00A20DD0" w:rsidRDefault="00A20DD0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SARDA</w:t>
            </w:r>
          </w:p>
        </w:tc>
      </w:tr>
      <w:tr w:rsidR="00FA0861" w14:paraId="5ACDED48" w14:textId="4CAEC911" w:rsidTr="001E478E">
        <w:tc>
          <w:tcPr>
            <w:tcW w:w="2551" w:type="dxa"/>
          </w:tcPr>
          <w:p w14:paraId="772B7FAC" w14:textId="314DAB1D" w:rsidR="00FA0861" w:rsidRPr="00897156" w:rsidRDefault="00FA0861" w:rsidP="00FA0861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Eva Pragai</w:t>
            </w:r>
          </w:p>
        </w:tc>
        <w:tc>
          <w:tcPr>
            <w:tcW w:w="2551" w:type="dxa"/>
          </w:tcPr>
          <w:p w14:paraId="68646A1D" w14:textId="1DD5DA82" w:rsidR="00FA0861" w:rsidRDefault="00FA0861" w:rsidP="00FA0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Rescuers</w:t>
            </w:r>
          </w:p>
        </w:tc>
      </w:tr>
      <w:tr w:rsidR="00A20DD0" w14:paraId="6AEA994C" w14:textId="1076B053" w:rsidTr="001E478E">
        <w:tc>
          <w:tcPr>
            <w:tcW w:w="2551" w:type="dxa"/>
          </w:tcPr>
          <w:p w14:paraId="6369BFA9" w14:textId="77777777" w:rsidR="00A20DD0" w:rsidRPr="00897156" w:rsidRDefault="00A20DD0" w:rsidP="00A20DD0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Lucia Valentovičová</w:t>
            </w:r>
          </w:p>
        </w:tc>
        <w:tc>
          <w:tcPr>
            <w:tcW w:w="2551" w:type="dxa"/>
          </w:tcPr>
          <w:p w14:paraId="34571068" w14:textId="77777777" w:rsidR="00A20DD0" w:rsidRDefault="00A20DD0" w:rsidP="00A20DD0">
            <w:pPr>
              <w:rPr>
                <w:sz w:val="20"/>
                <w:szCs w:val="20"/>
              </w:rPr>
            </w:pPr>
          </w:p>
        </w:tc>
      </w:tr>
      <w:tr w:rsidR="00A20DD0" w14:paraId="5C8824D4" w14:textId="0B1D3EBA" w:rsidTr="001E478E">
        <w:tc>
          <w:tcPr>
            <w:tcW w:w="2551" w:type="dxa"/>
          </w:tcPr>
          <w:p w14:paraId="4507EFD2" w14:textId="56984DAA" w:rsidR="00A20DD0" w:rsidRPr="00897156" w:rsidRDefault="000A73DA" w:rsidP="00A20DD0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Michal Dižka</w:t>
            </w:r>
          </w:p>
        </w:tc>
        <w:tc>
          <w:tcPr>
            <w:tcW w:w="2551" w:type="dxa"/>
          </w:tcPr>
          <w:p w14:paraId="7BFC09FB" w14:textId="77777777" w:rsidR="00A20DD0" w:rsidRDefault="00A20DD0" w:rsidP="00A20DD0">
            <w:pPr>
              <w:rPr>
                <w:sz w:val="20"/>
                <w:szCs w:val="20"/>
              </w:rPr>
            </w:pPr>
          </w:p>
        </w:tc>
      </w:tr>
      <w:tr w:rsidR="00C464C6" w14:paraId="4A02CF30" w14:textId="77777777" w:rsidTr="001E478E">
        <w:tc>
          <w:tcPr>
            <w:tcW w:w="2551" w:type="dxa"/>
          </w:tcPr>
          <w:p w14:paraId="0A0FD715" w14:textId="02567F7C" w:rsidR="00C464C6" w:rsidRPr="00897156" w:rsidRDefault="00897156" w:rsidP="00A20DD0">
            <w:pPr>
              <w:rPr>
                <w:sz w:val="20"/>
                <w:szCs w:val="20"/>
              </w:rPr>
            </w:pPr>
            <w:r w:rsidRPr="00897156">
              <w:rPr>
                <w:sz w:val="20"/>
                <w:szCs w:val="20"/>
              </w:rPr>
              <w:t>Peter Smrčo</w:t>
            </w:r>
          </w:p>
        </w:tc>
        <w:tc>
          <w:tcPr>
            <w:tcW w:w="2551" w:type="dxa"/>
          </w:tcPr>
          <w:p w14:paraId="1CBAEC2A" w14:textId="77777777" w:rsidR="00C464C6" w:rsidRDefault="00C464C6" w:rsidP="00A20DD0">
            <w:pPr>
              <w:rPr>
                <w:sz w:val="20"/>
                <w:szCs w:val="20"/>
              </w:rPr>
            </w:pPr>
          </w:p>
        </w:tc>
      </w:tr>
    </w:tbl>
    <w:p w14:paraId="6DF9B52D" w14:textId="77777777" w:rsidR="00600BC8" w:rsidRDefault="00600BC8"/>
    <w:p w14:paraId="1FA86939" w14:textId="77777777" w:rsidR="00600BC8" w:rsidRDefault="00000000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Program:</w:t>
      </w:r>
    </w:p>
    <w:p w14:paraId="1AD97C83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Otvorenie Valného zhromaždenia</w:t>
      </w:r>
    </w:p>
    <w:p w14:paraId="248A6809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Voľba zapisovateľa a overovateľov zápisnice</w:t>
      </w:r>
    </w:p>
    <w:p w14:paraId="6CC5EED1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Voľba volebnej a </w:t>
      </w:r>
      <w:r>
        <w:t>mandátovej</w:t>
      </w:r>
      <w:r>
        <w:rPr>
          <w:color w:val="000000"/>
        </w:rPr>
        <w:t xml:space="preserve"> komisie</w:t>
      </w:r>
    </w:p>
    <w:p w14:paraId="353FA94A" w14:textId="31BE0F8B" w:rsidR="00771FDA" w:rsidRDefault="00771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Hlasovanie o posune termínu na zaplatenie členského príspevku</w:t>
      </w:r>
    </w:p>
    <w:p w14:paraId="0067C80F" w14:textId="2732B97F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="001E478E" w:rsidRPr="001E478E">
        <w:rPr>
          <w:color w:val="000000"/>
        </w:rPr>
        <w:t xml:space="preserve">Smernice AKZ </w:t>
      </w:r>
      <w:r w:rsidR="00F61140">
        <w:rPr>
          <w:color w:val="000000"/>
        </w:rPr>
        <w:t>3</w:t>
      </w:r>
      <w:r w:rsidR="001E478E" w:rsidRPr="001E478E">
        <w:rPr>
          <w:color w:val="000000"/>
        </w:rPr>
        <w:t xml:space="preserve">.2025 - </w:t>
      </w:r>
      <w:r w:rsidR="00F61140" w:rsidRPr="001E478E">
        <w:rPr>
          <w:color w:val="000000"/>
        </w:rPr>
        <w:t>FCI rozhodca záchranárskych skúšok</w:t>
      </w:r>
    </w:p>
    <w:p w14:paraId="28728BF1" w14:textId="0E0F4100" w:rsidR="00600BC8" w:rsidRDefault="001E47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Pr="001E478E">
        <w:rPr>
          <w:color w:val="000000"/>
        </w:rPr>
        <w:t>Smernice AKZ</w:t>
      </w:r>
      <w:r>
        <w:rPr>
          <w:color w:val="000000"/>
        </w:rPr>
        <w:t xml:space="preserve"> </w:t>
      </w:r>
      <w:r w:rsidR="00F61140">
        <w:rPr>
          <w:color w:val="000000"/>
        </w:rPr>
        <w:t>4</w:t>
      </w:r>
      <w:r w:rsidRPr="001E478E">
        <w:rPr>
          <w:color w:val="000000"/>
        </w:rPr>
        <w:t xml:space="preserve">.2025 </w:t>
      </w:r>
      <w:r w:rsidR="00195F55">
        <w:rPr>
          <w:color w:val="000000"/>
        </w:rPr>
        <w:t>–</w:t>
      </w:r>
      <w:r w:rsidRPr="001E478E">
        <w:rPr>
          <w:color w:val="000000"/>
        </w:rPr>
        <w:t xml:space="preserve"> </w:t>
      </w:r>
      <w:r w:rsidR="00195F55">
        <w:rPr>
          <w:color w:val="000000"/>
        </w:rPr>
        <w:t>Štatút rozhodcu</w:t>
      </w:r>
    </w:p>
    <w:p w14:paraId="4D6F61A3" w14:textId="058A2C6B" w:rsidR="00600BC8" w:rsidRDefault="001E47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Pr="001E478E">
        <w:rPr>
          <w:color w:val="000000"/>
        </w:rPr>
        <w:t>Smernice AKZ</w:t>
      </w:r>
      <w:r>
        <w:rPr>
          <w:color w:val="000000"/>
        </w:rPr>
        <w:t xml:space="preserve"> </w:t>
      </w:r>
      <w:r w:rsidR="00F61140">
        <w:rPr>
          <w:color w:val="000000"/>
        </w:rPr>
        <w:t>5</w:t>
      </w:r>
      <w:r w:rsidRPr="001E478E">
        <w:rPr>
          <w:color w:val="000000"/>
        </w:rPr>
        <w:t xml:space="preserve">.2025 </w:t>
      </w:r>
      <w:r w:rsidR="00F61140">
        <w:rPr>
          <w:color w:val="000000"/>
        </w:rPr>
        <w:t>–</w:t>
      </w:r>
      <w:r w:rsidRPr="001E478E">
        <w:rPr>
          <w:color w:val="000000"/>
        </w:rPr>
        <w:t xml:space="preserve"> </w:t>
      </w:r>
      <w:r w:rsidR="00195F55">
        <w:rPr>
          <w:color w:val="000000"/>
        </w:rPr>
        <w:t>Etický kódex rozhodcu</w:t>
      </w:r>
    </w:p>
    <w:p w14:paraId="0DC70A99" w14:textId="04991252" w:rsidR="00F61140" w:rsidRDefault="00F61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Pr="001E478E">
        <w:rPr>
          <w:color w:val="000000"/>
        </w:rPr>
        <w:t>Smernice AKZ</w:t>
      </w:r>
      <w:r>
        <w:rPr>
          <w:color w:val="000000"/>
        </w:rPr>
        <w:t xml:space="preserve"> </w:t>
      </w:r>
      <w:r>
        <w:rPr>
          <w:color w:val="000000"/>
        </w:rPr>
        <w:t>6</w:t>
      </w:r>
      <w:r w:rsidRPr="001E478E">
        <w:rPr>
          <w:color w:val="000000"/>
        </w:rPr>
        <w:t xml:space="preserve">.2025 </w:t>
      </w:r>
      <w:r>
        <w:rPr>
          <w:color w:val="000000"/>
        </w:rPr>
        <w:t>–</w:t>
      </w:r>
      <w:r w:rsidR="00195F55">
        <w:rPr>
          <w:color w:val="000000"/>
        </w:rPr>
        <w:t xml:space="preserve"> Vzdelávanie rozhodcov</w:t>
      </w:r>
    </w:p>
    <w:p w14:paraId="5AFD0C89" w14:textId="2DAFD3BC" w:rsidR="00591819" w:rsidRDefault="00591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Voľba člena dozornej rady AKZ SR</w:t>
      </w:r>
    </w:p>
    <w:p w14:paraId="6553A8D8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Iné</w:t>
      </w:r>
    </w:p>
    <w:p w14:paraId="55814E65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Odsúhlasenie uznesenia Valného zhromaždenia</w:t>
      </w:r>
    </w:p>
    <w:p w14:paraId="1EFC8AE3" w14:textId="77777777" w:rsidR="00AF01F0" w:rsidRDefault="00AF01F0"/>
    <w:p w14:paraId="1D191B44" w14:textId="238436FF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Bod.1 Otvorenie V</w:t>
      </w:r>
      <w:r w:rsidR="004D2A1F">
        <w:rPr>
          <w:b/>
          <w:bCs/>
          <w:sz w:val="24"/>
          <w:szCs w:val="24"/>
        </w:rPr>
        <w:t>alného zhromaždenia</w:t>
      </w:r>
    </w:p>
    <w:p w14:paraId="6F17550D" w14:textId="6ACC7F5B" w:rsidR="00B03AAD" w:rsidRDefault="00000000">
      <w:pPr>
        <w:jc w:val="both"/>
      </w:pPr>
      <w:r>
        <w:t>Valné Zhromaždenie otvoril</w:t>
      </w:r>
      <w:r w:rsidR="00B03AAD">
        <w:t xml:space="preserve"> predseda</w:t>
      </w:r>
      <w:r>
        <w:t xml:space="preserve"> AKZ SR </w:t>
      </w:r>
      <w:r w:rsidR="00B03AAD">
        <w:t>Jana Mackových</w:t>
      </w:r>
      <w:r>
        <w:t>, ktor</w:t>
      </w:r>
      <w:r w:rsidR="00B03AAD">
        <w:t>á</w:t>
      </w:r>
      <w:r>
        <w:t xml:space="preserve"> privítal</w:t>
      </w:r>
      <w:r w:rsidR="00B03AAD">
        <w:t>a</w:t>
      </w:r>
      <w:r>
        <w:t xml:space="preserve"> delegátov členských organizácií ako aj </w:t>
      </w:r>
      <w:r w:rsidR="00B03AAD">
        <w:t xml:space="preserve">ostatných </w:t>
      </w:r>
      <w:r>
        <w:t xml:space="preserve">zástupcov </w:t>
      </w:r>
      <w:r w:rsidR="00B03AAD">
        <w:t xml:space="preserve">členských </w:t>
      </w:r>
      <w:r>
        <w:t>organizácií</w:t>
      </w:r>
      <w:r w:rsidR="00B03AAD">
        <w:t xml:space="preserve"> a skonštatovala, že v zmysle článku 2.  stanov AKZ SR je Valné zhromaždenie uznášaniaschopné.</w:t>
      </w:r>
    </w:p>
    <w:p w14:paraId="1500C90F" w14:textId="77777777" w:rsidR="004D2A1F" w:rsidRDefault="004D2A1F">
      <w:pPr>
        <w:jc w:val="both"/>
      </w:pPr>
    </w:p>
    <w:p w14:paraId="6109A48D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Bod.2 Voľba zapisovateľa a overovateľov zápisnice</w:t>
      </w:r>
    </w:p>
    <w:p w14:paraId="49FA9D00" w14:textId="7AD2DCB0" w:rsidR="00600BC8" w:rsidRDefault="00000000">
      <w:pPr>
        <w:jc w:val="both"/>
      </w:pPr>
      <w:r>
        <w:t xml:space="preserve">Prítomní delegáti jednohlasne zvolili za zapisovateľa zápisnice </w:t>
      </w:r>
      <w:r w:rsidR="00C464C6">
        <w:t xml:space="preserve">Michala Dižku </w:t>
      </w:r>
      <w:r>
        <w:t xml:space="preserve">a za overovateľov zápisnice </w:t>
      </w:r>
      <w:r w:rsidR="00C464C6">
        <w:t>Natáli</w:t>
      </w:r>
      <w:r w:rsidR="004D2A1F">
        <w:t>u</w:t>
      </w:r>
      <w:r w:rsidR="00C464C6">
        <w:t xml:space="preserve"> Dižkov</w:t>
      </w:r>
      <w:r w:rsidR="004D2A1F">
        <w:t>ú</w:t>
      </w:r>
      <w:r w:rsidR="00C464C6">
        <w:t xml:space="preserve"> a Dárius</w:t>
      </w:r>
      <w:r w:rsidR="004D2A1F">
        <w:t>a</w:t>
      </w:r>
      <w:r w:rsidR="00C464C6">
        <w:t xml:space="preserve"> Starustk</w:t>
      </w:r>
      <w:r w:rsidR="004D2A1F">
        <w:t>u</w:t>
      </w:r>
      <w:r w:rsidR="00C464C6">
        <w:t>.</w:t>
      </w:r>
    </w:p>
    <w:p w14:paraId="2E65D26E" w14:textId="77777777" w:rsidR="00600BC8" w:rsidRDefault="00600BC8"/>
    <w:p w14:paraId="1346A01A" w14:textId="1A80DD89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Bod.3 Voľba </w:t>
      </w:r>
      <w:r w:rsidR="00771FDA">
        <w:rPr>
          <w:b/>
          <w:bCs/>
          <w:sz w:val="24"/>
          <w:szCs w:val="24"/>
        </w:rPr>
        <w:t xml:space="preserve">volebnej a </w:t>
      </w:r>
      <w:r>
        <w:rPr>
          <w:b/>
          <w:bCs/>
          <w:sz w:val="24"/>
          <w:szCs w:val="24"/>
        </w:rPr>
        <w:t>mandátovej komisie</w:t>
      </w:r>
    </w:p>
    <w:p w14:paraId="1778CCA1" w14:textId="5778927E" w:rsidR="00600BC8" w:rsidRDefault="00000000">
      <w:pPr>
        <w:jc w:val="both"/>
      </w:pPr>
      <w:r>
        <w:t xml:space="preserve">Prítomní delegáti jednohlasne zvolili za členov mandátovej komisie </w:t>
      </w:r>
      <w:r w:rsidR="00C464C6">
        <w:t>Peter</w:t>
      </w:r>
      <w:r w:rsidR="004D2A1F">
        <w:t>a</w:t>
      </w:r>
      <w:r w:rsidR="00C464C6">
        <w:t xml:space="preserve"> Smrč</w:t>
      </w:r>
      <w:r w:rsidR="004D2A1F">
        <w:t>a</w:t>
      </w:r>
      <w:r w:rsidR="00C464C6">
        <w:t xml:space="preserve"> a</w:t>
      </w:r>
      <w:r w:rsidR="00771FDA">
        <w:t> Luci</w:t>
      </w:r>
      <w:r w:rsidR="00897156">
        <w:t>u</w:t>
      </w:r>
      <w:r w:rsidR="00771FDA">
        <w:t xml:space="preserve"> Valentovičov</w:t>
      </w:r>
      <w:r w:rsidR="00897156">
        <w:t>ú</w:t>
      </w:r>
      <w:r w:rsidR="00477BD1">
        <w:t>.</w:t>
      </w:r>
    </w:p>
    <w:p w14:paraId="6C19367C" w14:textId="77777777" w:rsidR="00771FDA" w:rsidRDefault="00771FDA">
      <w:pPr>
        <w:jc w:val="both"/>
      </w:pPr>
    </w:p>
    <w:p w14:paraId="0630F0F0" w14:textId="43D66FE5" w:rsidR="00771FDA" w:rsidRDefault="00771FDA" w:rsidP="0077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Bod.4 </w:t>
      </w:r>
      <w:r w:rsidRPr="00771FDA">
        <w:rPr>
          <w:b/>
          <w:bCs/>
          <w:sz w:val="24"/>
          <w:szCs w:val="24"/>
        </w:rPr>
        <w:t>posune termínu na zaplatenie členského príspevku</w:t>
      </w:r>
    </w:p>
    <w:p w14:paraId="4E6B0AFB" w14:textId="57BF6F64" w:rsidR="00771FDA" w:rsidRDefault="00B51775" w:rsidP="00771FDA">
      <w:pPr>
        <w:jc w:val="both"/>
      </w:pPr>
      <w:r>
        <w:t>Hlasova</w:t>
      </w:r>
      <w:r>
        <w:t xml:space="preserve">nie </w:t>
      </w:r>
      <w:r>
        <w:t xml:space="preserve">o </w:t>
      </w:r>
      <w:r w:rsidRPr="00FB1786">
        <w:t>posun</w:t>
      </w:r>
      <w:r>
        <w:t>e</w:t>
      </w:r>
      <w:r w:rsidRPr="00FB1786">
        <w:t xml:space="preserve"> termínu na zaplatenie členského príspevku</w:t>
      </w:r>
      <w:r>
        <w:t xml:space="preserve"> a</w:t>
      </w:r>
      <w:r>
        <w:t xml:space="preserve"> platbe </w:t>
      </w:r>
      <w:r>
        <w:t>člensk</w:t>
      </w:r>
      <w:r>
        <w:t>ého</w:t>
      </w:r>
      <w:r>
        <w:t xml:space="preserve"> príspevk</w:t>
      </w:r>
      <w:r>
        <w:t>u</w:t>
      </w:r>
      <w:r>
        <w:t xml:space="preserve"> za rok 2025 a 2026 do 14 dní od zverejnenia čísla bankového účtu AKZ SR</w:t>
      </w:r>
      <w:r>
        <w:t>.</w:t>
      </w:r>
      <w:r w:rsidR="00771FDA" w:rsidRPr="00771FDA">
        <w:t xml:space="preserve"> </w:t>
      </w:r>
    </w:p>
    <w:p w14:paraId="41A40954" w14:textId="4803A202" w:rsidR="00771FDA" w:rsidRDefault="00771FDA" w:rsidP="00771FDA">
      <w:pPr>
        <w:jc w:val="both"/>
      </w:pPr>
      <w:r>
        <w:t>Výsledok hlasovania:</w:t>
      </w:r>
    </w:p>
    <w:tbl>
      <w:tblPr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771FDA" w14:paraId="6BBAD389" w14:textId="77777777" w:rsidTr="00260ED2">
        <w:tc>
          <w:tcPr>
            <w:tcW w:w="2187" w:type="dxa"/>
            <w:shd w:val="clear" w:color="auto" w:fill="BFBFBF"/>
          </w:tcPr>
          <w:p w14:paraId="4D06B069" w14:textId="77777777" w:rsidR="00771FDA" w:rsidRDefault="00771FDA" w:rsidP="00771FDA">
            <w:pPr>
              <w:spacing w:after="0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14AA7E45" w14:textId="77777777" w:rsidR="00771FDA" w:rsidRDefault="00771FDA" w:rsidP="00771F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771FDA" w14:paraId="4E432E3E" w14:textId="77777777" w:rsidTr="00260ED2">
        <w:tc>
          <w:tcPr>
            <w:tcW w:w="2187" w:type="dxa"/>
          </w:tcPr>
          <w:p w14:paraId="795230FE" w14:textId="77777777" w:rsidR="00771FDA" w:rsidRDefault="00771FDA" w:rsidP="00771FDA">
            <w:pPr>
              <w:spacing w:after="0"/>
            </w:pPr>
            <w:r>
              <w:t>Za</w:t>
            </w:r>
          </w:p>
        </w:tc>
        <w:tc>
          <w:tcPr>
            <w:tcW w:w="3969" w:type="dxa"/>
          </w:tcPr>
          <w:p w14:paraId="612E74C9" w14:textId="43190F20" w:rsidR="00771FDA" w:rsidRPr="004D2A1F" w:rsidRDefault="00771FDA" w:rsidP="00771FD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71FDA" w14:paraId="62855AF0" w14:textId="77777777" w:rsidTr="00260ED2">
        <w:tc>
          <w:tcPr>
            <w:tcW w:w="2187" w:type="dxa"/>
          </w:tcPr>
          <w:p w14:paraId="0251D798" w14:textId="77777777" w:rsidR="00771FDA" w:rsidRDefault="00771FDA" w:rsidP="00771FDA">
            <w:pPr>
              <w:spacing w:after="0"/>
            </w:pPr>
            <w:r>
              <w:t>Proti</w:t>
            </w:r>
          </w:p>
        </w:tc>
        <w:tc>
          <w:tcPr>
            <w:tcW w:w="3969" w:type="dxa"/>
          </w:tcPr>
          <w:p w14:paraId="18C8983F" w14:textId="7B91315F" w:rsidR="00771FDA" w:rsidRDefault="00771FDA" w:rsidP="00771FDA">
            <w:pPr>
              <w:spacing w:after="0"/>
              <w:jc w:val="center"/>
            </w:pPr>
            <w:r>
              <w:t>0</w:t>
            </w:r>
          </w:p>
        </w:tc>
      </w:tr>
      <w:tr w:rsidR="00771FDA" w14:paraId="6F5EB9FF" w14:textId="77777777" w:rsidTr="00260ED2">
        <w:tc>
          <w:tcPr>
            <w:tcW w:w="2187" w:type="dxa"/>
          </w:tcPr>
          <w:p w14:paraId="30FEA6EB" w14:textId="77777777" w:rsidR="00771FDA" w:rsidRDefault="00771FDA" w:rsidP="00771FDA">
            <w:pPr>
              <w:spacing w:after="0"/>
            </w:pPr>
            <w:r>
              <w:t>Zdržal sa</w:t>
            </w:r>
          </w:p>
        </w:tc>
        <w:tc>
          <w:tcPr>
            <w:tcW w:w="3969" w:type="dxa"/>
          </w:tcPr>
          <w:p w14:paraId="34565745" w14:textId="0C2002D3" w:rsidR="00771FDA" w:rsidRDefault="00771FDA" w:rsidP="00771FDA">
            <w:pPr>
              <w:spacing w:after="0"/>
              <w:jc w:val="center"/>
            </w:pPr>
            <w:r>
              <w:t>0</w:t>
            </w:r>
          </w:p>
        </w:tc>
      </w:tr>
    </w:tbl>
    <w:p w14:paraId="201253DD" w14:textId="77777777" w:rsidR="00771FDA" w:rsidRDefault="00771FDA" w:rsidP="00771FDA">
      <w:pPr>
        <w:jc w:val="both"/>
      </w:pPr>
    </w:p>
    <w:p w14:paraId="0271296F" w14:textId="65242894" w:rsidR="00771FDA" w:rsidRDefault="00771FDA" w:rsidP="00771FDA">
      <w:r>
        <w:t xml:space="preserve">Dva týždne od zverejnenia čísla účtu AKZ SR zašlú </w:t>
      </w:r>
      <w:r w:rsidRPr="00771FDA">
        <w:t>Členské organizáce</w:t>
      </w:r>
      <w:r w:rsidR="00B51775">
        <w:t xml:space="preserve"> členský príspevok za rok 2025 a 2026</w:t>
      </w:r>
    </w:p>
    <w:p w14:paraId="5CB4F36C" w14:textId="77777777" w:rsidR="00771FDA" w:rsidRDefault="00771FDA"/>
    <w:p w14:paraId="428EC36A" w14:textId="1E9E3CBB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</w:t>
      </w:r>
      <w:r w:rsidR="00C3552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477BD1" w:rsidRPr="00477BD1">
        <w:rPr>
          <w:b/>
          <w:bCs/>
          <w:sz w:val="24"/>
          <w:szCs w:val="24"/>
        </w:rPr>
        <w:t xml:space="preserve">Hlasovanie o prijatí Smernice AKZ </w:t>
      </w:r>
      <w:r w:rsidR="00195F55">
        <w:rPr>
          <w:b/>
          <w:bCs/>
          <w:sz w:val="24"/>
          <w:szCs w:val="24"/>
        </w:rPr>
        <w:t>3</w:t>
      </w:r>
      <w:r w:rsidR="00477BD1" w:rsidRPr="00477BD1">
        <w:rPr>
          <w:b/>
          <w:bCs/>
          <w:sz w:val="24"/>
          <w:szCs w:val="24"/>
        </w:rPr>
        <w:t xml:space="preserve">.2025 - </w:t>
      </w:r>
      <w:r w:rsidR="00195F55" w:rsidRPr="00195F55">
        <w:rPr>
          <w:b/>
          <w:bCs/>
          <w:sz w:val="24"/>
          <w:szCs w:val="24"/>
        </w:rPr>
        <w:t>FCI rozhodca záchranárskych skúšok</w:t>
      </w:r>
    </w:p>
    <w:p w14:paraId="4E55BFE7" w14:textId="4D3CCD35" w:rsidR="00477BD1" w:rsidRDefault="00477BD1" w:rsidP="000353FB">
      <w:pPr>
        <w:pStyle w:val="ListParagraph"/>
        <w:numPr>
          <w:ilvl w:val="0"/>
          <w:numId w:val="6"/>
        </w:numPr>
        <w:jc w:val="both"/>
      </w:pPr>
      <w:r>
        <w:t xml:space="preserve">Hlasovanie </w:t>
      </w:r>
      <w:r w:rsidR="000353FB">
        <w:t>o znení smernice</w:t>
      </w:r>
      <w:r w:rsidR="00465506">
        <w:t xml:space="preserve"> </w:t>
      </w:r>
      <w:r w:rsidR="00465506" w:rsidRPr="00465506">
        <w:t>AKZ 3.2025 - FCI rozhodca záchranárskych skúšok</w:t>
      </w:r>
    </w:p>
    <w:p w14:paraId="57EC5033" w14:textId="5205B9AC" w:rsidR="00477BD1" w:rsidRDefault="00477BD1" w:rsidP="00477BD1">
      <w:pPr>
        <w:jc w:val="both"/>
      </w:pPr>
      <w:r>
        <w:t>Výsledok hlasovania:</w:t>
      </w:r>
    </w:p>
    <w:tbl>
      <w:tblPr>
        <w:tblStyle w:val="a0"/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477BD1" w14:paraId="51FAB755" w14:textId="77777777" w:rsidTr="00477BD1">
        <w:tc>
          <w:tcPr>
            <w:tcW w:w="2187" w:type="dxa"/>
            <w:shd w:val="clear" w:color="auto" w:fill="BFBFBF"/>
          </w:tcPr>
          <w:p w14:paraId="11B91D4F" w14:textId="6AE62DCE" w:rsidR="00477BD1" w:rsidRDefault="00477BD1" w:rsidP="001C2151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05A62589" w14:textId="77777777" w:rsidR="00477BD1" w:rsidRDefault="00477BD1" w:rsidP="001C21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477BD1" w14:paraId="1AAF2ED8" w14:textId="77777777" w:rsidTr="00477BD1">
        <w:tc>
          <w:tcPr>
            <w:tcW w:w="2187" w:type="dxa"/>
          </w:tcPr>
          <w:p w14:paraId="1A582B6C" w14:textId="47B31163" w:rsidR="00477BD1" w:rsidRDefault="00477BD1" w:rsidP="001C2151">
            <w:r>
              <w:t>Za</w:t>
            </w:r>
          </w:p>
        </w:tc>
        <w:tc>
          <w:tcPr>
            <w:tcW w:w="3969" w:type="dxa"/>
          </w:tcPr>
          <w:p w14:paraId="43868528" w14:textId="6EB377D4" w:rsidR="00477BD1" w:rsidRPr="004D2A1F" w:rsidRDefault="00474A85" w:rsidP="001C21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77BD1" w14:paraId="31FB2142" w14:textId="77777777" w:rsidTr="00477BD1">
        <w:tc>
          <w:tcPr>
            <w:tcW w:w="2187" w:type="dxa"/>
          </w:tcPr>
          <w:p w14:paraId="4DA4C9BE" w14:textId="5FFC430B" w:rsidR="00477BD1" w:rsidRDefault="00477BD1" w:rsidP="001C2151">
            <w:r>
              <w:t>Proti</w:t>
            </w:r>
          </w:p>
        </w:tc>
        <w:tc>
          <w:tcPr>
            <w:tcW w:w="3969" w:type="dxa"/>
          </w:tcPr>
          <w:p w14:paraId="45DC5D7B" w14:textId="22842F95" w:rsidR="00477BD1" w:rsidRDefault="00474A85" w:rsidP="001C2151">
            <w:pPr>
              <w:jc w:val="center"/>
            </w:pPr>
            <w:r>
              <w:t>0</w:t>
            </w:r>
          </w:p>
        </w:tc>
      </w:tr>
      <w:tr w:rsidR="00477BD1" w14:paraId="63D10DCC" w14:textId="77777777" w:rsidTr="00477BD1">
        <w:tc>
          <w:tcPr>
            <w:tcW w:w="2187" w:type="dxa"/>
          </w:tcPr>
          <w:p w14:paraId="0A37B832" w14:textId="5DB260D1" w:rsidR="00477BD1" w:rsidRDefault="00477BD1" w:rsidP="001C2151">
            <w:r>
              <w:t>Zdržal sa</w:t>
            </w:r>
          </w:p>
        </w:tc>
        <w:tc>
          <w:tcPr>
            <w:tcW w:w="3969" w:type="dxa"/>
          </w:tcPr>
          <w:p w14:paraId="16A21A20" w14:textId="442230B5" w:rsidR="00477BD1" w:rsidRDefault="00474A85" w:rsidP="001C2151">
            <w:pPr>
              <w:jc w:val="center"/>
            </w:pPr>
            <w:r>
              <w:t>0</w:t>
            </w:r>
          </w:p>
        </w:tc>
      </w:tr>
    </w:tbl>
    <w:p w14:paraId="57552BC9" w14:textId="77777777" w:rsidR="000353FB" w:rsidRDefault="000353FB" w:rsidP="000353FB">
      <w:pPr>
        <w:jc w:val="both"/>
      </w:pPr>
    </w:p>
    <w:p w14:paraId="65CD29E0" w14:textId="5AAC63C5" w:rsidR="00477BD1" w:rsidRDefault="00477BD1">
      <w:r w:rsidRPr="00986F75">
        <w:rPr>
          <w:u w:val="single"/>
        </w:rPr>
        <w:t xml:space="preserve">Smernica AKZ </w:t>
      </w:r>
      <w:r w:rsidR="00195F55">
        <w:rPr>
          <w:u w:val="single"/>
        </w:rPr>
        <w:t>3</w:t>
      </w:r>
      <w:r w:rsidRPr="00986F75">
        <w:rPr>
          <w:u w:val="single"/>
        </w:rPr>
        <w:t xml:space="preserve">.2025 - </w:t>
      </w:r>
      <w:r w:rsidR="00195F55" w:rsidRPr="00195F55">
        <w:rPr>
          <w:u w:val="single"/>
        </w:rPr>
        <w:t>FCI rozhodca záchranárskych skúšok</w:t>
      </w:r>
      <w:r>
        <w:t xml:space="preserve"> bola schválená a nadobúda účinnosť dňom </w:t>
      </w:r>
      <w:r w:rsidR="007E1F1C">
        <w:t>1</w:t>
      </w:r>
      <w:r w:rsidR="00474A85">
        <w:t>1</w:t>
      </w:r>
      <w:r>
        <w:t>.1.202</w:t>
      </w:r>
      <w:r w:rsidR="00195F55">
        <w:t>6</w:t>
      </w:r>
    </w:p>
    <w:p w14:paraId="53412DFE" w14:textId="77777777" w:rsidR="004D2A1F" w:rsidRDefault="004D2A1F"/>
    <w:p w14:paraId="65EAF303" w14:textId="77777777" w:rsidR="006D45B3" w:rsidRDefault="006D45B3"/>
    <w:p w14:paraId="32A8268E" w14:textId="77777777" w:rsidR="006D45B3" w:rsidRDefault="006D45B3"/>
    <w:p w14:paraId="472A5790" w14:textId="77777777" w:rsidR="006D45B3" w:rsidRDefault="006D45B3"/>
    <w:p w14:paraId="1CD540B0" w14:textId="77777777" w:rsidR="006D45B3" w:rsidRDefault="006D45B3"/>
    <w:p w14:paraId="1E4B59B8" w14:textId="68407FD5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Bod </w:t>
      </w:r>
      <w:r w:rsidR="006D45B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 w:rsidR="00986F75" w:rsidRPr="00986F75">
        <w:rPr>
          <w:b/>
          <w:bCs/>
          <w:sz w:val="24"/>
          <w:szCs w:val="24"/>
        </w:rPr>
        <w:t xml:space="preserve">Hlasovanie o prijatí Smernice AKZ </w:t>
      </w:r>
      <w:bookmarkStart w:id="0" w:name="_Hlk215144318"/>
      <w:r w:rsidR="00465506">
        <w:rPr>
          <w:b/>
          <w:bCs/>
          <w:sz w:val="24"/>
          <w:szCs w:val="24"/>
        </w:rPr>
        <w:t>4</w:t>
      </w:r>
      <w:r w:rsidR="00986F75" w:rsidRPr="00986F75">
        <w:rPr>
          <w:b/>
          <w:bCs/>
          <w:sz w:val="24"/>
          <w:szCs w:val="24"/>
        </w:rPr>
        <w:t xml:space="preserve">.2025 - </w:t>
      </w:r>
      <w:bookmarkEnd w:id="0"/>
      <w:r w:rsidR="00465506" w:rsidRPr="00465506">
        <w:rPr>
          <w:b/>
          <w:bCs/>
          <w:sz w:val="24"/>
          <w:szCs w:val="24"/>
        </w:rPr>
        <w:t>Štatút rozhodcu</w:t>
      </w:r>
    </w:p>
    <w:p w14:paraId="390438D7" w14:textId="69023C84" w:rsidR="00DF214B" w:rsidRDefault="00DF214B" w:rsidP="00DF214B">
      <w:pPr>
        <w:pStyle w:val="ListParagraph"/>
        <w:numPr>
          <w:ilvl w:val="0"/>
          <w:numId w:val="6"/>
        </w:numPr>
        <w:jc w:val="both"/>
      </w:pPr>
      <w:r>
        <w:t>Hlasovanie o znení smernice</w:t>
      </w:r>
      <w:r w:rsidR="00465506">
        <w:t xml:space="preserve"> </w:t>
      </w:r>
      <w:r w:rsidR="00465506" w:rsidRPr="00465506">
        <w:t>AKZ 4.2025 - Štatút rozhodcu</w:t>
      </w:r>
    </w:p>
    <w:p w14:paraId="7205752E" w14:textId="77777777" w:rsidR="00DF214B" w:rsidRDefault="00DF214B" w:rsidP="00DF214B">
      <w:pPr>
        <w:jc w:val="both"/>
      </w:pPr>
      <w:r>
        <w:t>Výsledok hlasovania:</w:t>
      </w:r>
    </w:p>
    <w:tbl>
      <w:tblPr>
        <w:tblStyle w:val="a0"/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DF214B" w14:paraId="643A5BBD" w14:textId="77777777" w:rsidTr="00E02206">
        <w:tc>
          <w:tcPr>
            <w:tcW w:w="2187" w:type="dxa"/>
            <w:shd w:val="clear" w:color="auto" w:fill="BFBFBF"/>
          </w:tcPr>
          <w:p w14:paraId="566D6730" w14:textId="77777777" w:rsidR="00DF214B" w:rsidRDefault="00DF214B" w:rsidP="00E02206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3E1C717B" w14:textId="77777777" w:rsidR="00DF214B" w:rsidRDefault="00DF214B" w:rsidP="00E02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DF214B" w14:paraId="3551980C" w14:textId="77777777" w:rsidTr="00E02206">
        <w:tc>
          <w:tcPr>
            <w:tcW w:w="2187" w:type="dxa"/>
          </w:tcPr>
          <w:p w14:paraId="2DDE5C9E" w14:textId="77777777" w:rsidR="00DF214B" w:rsidRDefault="00DF214B" w:rsidP="00E02206">
            <w:r>
              <w:t>Za</w:t>
            </w:r>
          </w:p>
        </w:tc>
        <w:tc>
          <w:tcPr>
            <w:tcW w:w="3969" w:type="dxa"/>
          </w:tcPr>
          <w:p w14:paraId="4693F602" w14:textId="7608E551" w:rsidR="00DF214B" w:rsidRPr="004D2A1F" w:rsidRDefault="00474A85" w:rsidP="00E02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DF214B" w14:paraId="795A8F26" w14:textId="77777777" w:rsidTr="00E02206">
        <w:tc>
          <w:tcPr>
            <w:tcW w:w="2187" w:type="dxa"/>
          </w:tcPr>
          <w:p w14:paraId="1642DEBA" w14:textId="77777777" w:rsidR="00DF214B" w:rsidRDefault="00DF214B" w:rsidP="00E02206">
            <w:r>
              <w:t>Proti</w:t>
            </w:r>
          </w:p>
        </w:tc>
        <w:tc>
          <w:tcPr>
            <w:tcW w:w="3969" w:type="dxa"/>
          </w:tcPr>
          <w:p w14:paraId="1E673B4C" w14:textId="4E524471" w:rsidR="00DF214B" w:rsidRDefault="00474A85" w:rsidP="00E02206">
            <w:pPr>
              <w:jc w:val="center"/>
            </w:pPr>
            <w:r>
              <w:t>0</w:t>
            </w:r>
          </w:p>
        </w:tc>
      </w:tr>
      <w:tr w:rsidR="00DF214B" w14:paraId="08E9D270" w14:textId="77777777" w:rsidTr="00E02206">
        <w:tc>
          <w:tcPr>
            <w:tcW w:w="2187" w:type="dxa"/>
          </w:tcPr>
          <w:p w14:paraId="22329C05" w14:textId="77777777" w:rsidR="00DF214B" w:rsidRDefault="00DF214B" w:rsidP="00E02206">
            <w:r>
              <w:t>Zdržal sa</w:t>
            </w:r>
          </w:p>
        </w:tc>
        <w:tc>
          <w:tcPr>
            <w:tcW w:w="3969" w:type="dxa"/>
          </w:tcPr>
          <w:p w14:paraId="0A981EFF" w14:textId="4518922B" w:rsidR="00DF214B" w:rsidRDefault="00474A85" w:rsidP="00E02206">
            <w:pPr>
              <w:jc w:val="center"/>
            </w:pPr>
            <w:r>
              <w:t>0</w:t>
            </w:r>
          </w:p>
        </w:tc>
      </w:tr>
    </w:tbl>
    <w:p w14:paraId="5F60662C" w14:textId="77777777" w:rsidR="00986F75" w:rsidRDefault="00986F75" w:rsidP="00986F75"/>
    <w:p w14:paraId="103C93AF" w14:textId="227C68D7" w:rsidR="00986F75" w:rsidRDefault="00986F75" w:rsidP="00986F75">
      <w:r w:rsidRPr="00986F75">
        <w:rPr>
          <w:u w:val="single"/>
        </w:rPr>
        <w:t xml:space="preserve">Smernica </w:t>
      </w:r>
      <w:r w:rsidR="00465506" w:rsidRPr="00465506">
        <w:rPr>
          <w:u w:val="single"/>
        </w:rPr>
        <w:t>AKZ 4.2025 - Štatút rozhodcu</w:t>
      </w:r>
      <w:r w:rsidR="00465506" w:rsidRPr="00465506">
        <w:rPr>
          <w:u w:val="single"/>
        </w:rPr>
        <w:t xml:space="preserve"> </w:t>
      </w:r>
      <w:r>
        <w:t xml:space="preserve">bola schválená a nadobúda účinnosť dňom </w:t>
      </w:r>
      <w:r w:rsidR="00DF214B">
        <w:t>1</w:t>
      </w:r>
      <w:r w:rsidR="00474A85">
        <w:t>1</w:t>
      </w:r>
      <w:r>
        <w:t>.1.202</w:t>
      </w:r>
      <w:r w:rsidR="00465506">
        <w:t>6</w:t>
      </w:r>
    </w:p>
    <w:p w14:paraId="27BC298E" w14:textId="77777777" w:rsidR="00AF01F0" w:rsidRDefault="00AF01F0" w:rsidP="00986F75"/>
    <w:p w14:paraId="5848DD31" w14:textId="59D7F430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</w:t>
      </w:r>
      <w:r w:rsidR="006D45B3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AF01F0" w:rsidRPr="00AF01F0">
        <w:rPr>
          <w:b/>
          <w:bCs/>
          <w:sz w:val="24"/>
          <w:szCs w:val="24"/>
        </w:rPr>
        <w:t xml:space="preserve">Hlasovanie o prijatí Smernice AKZ </w:t>
      </w:r>
      <w:bookmarkStart w:id="1" w:name="_Hlk215144457"/>
      <w:r w:rsidR="00465506">
        <w:rPr>
          <w:b/>
          <w:bCs/>
          <w:sz w:val="24"/>
          <w:szCs w:val="24"/>
        </w:rPr>
        <w:t>5</w:t>
      </w:r>
      <w:r w:rsidR="00AF01F0" w:rsidRPr="00AF01F0">
        <w:rPr>
          <w:b/>
          <w:bCs/>
          <w:sz w:val="24"/>
          <w:szCs w:val="24"/>
        </w:rPr>
        <w:t xml:space="preserve">.2025 </w:t>
      </w:r>
      <w:r w:rsidR="00465506">
        <w:rPr>
          <w:b/>
          <w:bCs/>
          <w:sz w:val="24"/>
          <w:szCs w:val="24"/>
        </w:rPr>
        <w:t>–</w:t>
      </w:r>
      <w:r w:rsidR="00AF01F0" w:rsidRPr="00AF01F0">
        <w:rPr>
          <w:b/>
          <w:bCs/>
          <w:sz w:val="24"/>
          <w:szCs w:val="24"/>
        </w:rPr>
        <w:t xml:space="preserve"> </w:t>
      </w:r>
      <w:r w:rsidR="00465506">
        <w:rPr>
          <w:b/>
          <w:bCs/>
          <w:sz w:val="24"/>
          <w:szCs w:val="24"/>
        </w:rPr>
        <w:t>Etický kódex rozhodcu</w:t>
      </w:r>
      <w:bookmarkEnd w:id="1"/>
    </w:p>
    <w:p w14:paraId="2B93A578" w14:textId="6AB1C65C" w:rsidR="00465506" w:rsidRDefault="00465506" w:rsidP="00465506">
      <w:pPr>
        <w:pStyle w:val="ListParagraph"/>
        <w:numPr>
          <w:ilvl w:val="0"/>
          <w:numId w:val="6"/>
        </w:numPr>
        <w:jc w:val="both"/>
      </w:pPr>
      <w:r>
        <w:t xml:space="preserve">Hlasovanie o znení smernice </w:t>
      </w:r>
      <w:r w:rsidRPr="00465506">
        <w:t>AKZ 5.2025 – Etický kódex rozhodcu</w:t>
      </w:r>
    </w:p>
    <w:p w14:paraId="5A3FBFD6" w14:textId="77777777" w:rsidR="00465506" w:rsidRDefault="00465506" w:rsidP="00465506">
      <w:pPr>
        <w:jc w:val="both"/>
      </w:pPr>
      <w:r>
        <w:t>Výsledok hlasovania:</w:t>
      </w:r>
    </w:p>
    <w:tbl>
      <w:tblPr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465506" w14:paraId="0BB441EE" w14:textId="77777777" w:rsidTr="00260ED2">
        <w:tc>
          <w:tcPr>
            <w:tcW w:w="2187" w:type="dxa"/>
            <w:shd w:val="clear" w:color="auto" w:fill="BFBFBF"/>
          </w:tcPr>
          <w:p w14:paraId="5AAF6D60" w14:textId="77777777" w:rsidR="00465506" w:rsidRPr="00465506" w:rsidRDefault="00465506" w:rsidP="00465506">
            <w:pPr>
              <w:spacing w:after="0"/>
            </w:pPr>
          </w:p>
        </w:tc>
        <w:tc>
          <w:tcPr>
            <w:tcW w:w="3969" w:type="dxa"/>
            <w:shd w:val="clear" w:color="auto" w:fill="BFBFBF"/>
          </w:tcPr>
          <w:p w14:paraId="1703E6A7" w14:textId="77777777" w:rsidR="00465506" w:rsidRDefault="00465506" w:rsidP="0046550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465506" w14:paraId="09D08B7F" w14:textId="77777777" w:rsidTr="00465506">
        <w:trPr>
          <w:trHeight w:val="262"/>
        </w:trPr>
        <w:tc>
          <w:tcPr>
            <w:tcW w:w="2187" w:type="dxa"/>
          </w:tcPr>
          <w:p w14:paraId="1D51EFDA" w14:textId="77777777" w:rsidR="00465506" w:rsidRDefault="00465506" w:rsidP="00465506">
            <w:pPr>
              <w:spacing w:after="0"/>
            </w:pPr>
            <w:r>
              <w:t>Za</w:t>
            </w:r>
          </w:p>
        </w:tc>
        <w:tc>
          <w:tcPr>
            <w:tcW w:w="3969" w:type="dxa"/>
          </w:tcPr>
          <w:p w14:paraId="6B6B2DFF" w14:textId="19CEC5A4" w:rsidR="00465506" w:rsidRPr="004D2A1F" w:rsidRDefault="00474A85" w:rsidP="0046550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65506" w14:paraId="48D140EE" w14:textId="77777777" w:rsidTr="00260ED2">
        <w:tc>
          <w:tcPr>
            <w:tcW w:w="2187" w:type="dxa"/>
          </w:tcPr>
          <w:p w14:paraId="2084445B" w14:textId="77777777" w:rsidR="00465506" w:rsidRDefault="00465506" w:rsidP="00465506">
            <w:pPr>
              <w:spacing w:after="0"/>
            </w:pPr>
            <w:r>
              <w:t>Proti</w:t>
            </w:r>
          </w:p>
        </w:tc>
        <w:tc>
          <w:tcPr>
            <w:tcW w:w="3969" w:type="dxa"/>
          </w:tcPr>
          <w:p w14:paraId="0D3F19E6" w14:textId="2C80EDA2" w:rsidR="00465506" w:rsidRDefault="00474A85" w:rsidP="00465506">
            <w:pPr>
              <w:spacing w:after="0"/>
              <w:jc w:val="center"/>
            </w:pPr>
            <w:r>
              <w:t>0</w:t>
            </w:r>
          </w:p>
        </w:tc>
      </w:tr>
      <w:tr w:rsidR="00465506" w14:paraId="0A757E31" w14:textId="77777777" w:rsidTr="00260ED2">
        <w:tc>
          <w:tcPr>
            <w:tcW w:w="2187" w:type="dxa"/>
          </w:tcPr>
          <w:p w14:paraId="1EB4C307" w14:textId="77777777" w:rsidR="00465506" w:rsidRDefault="00465506" w:rsidP="00465506">
            <w:pPr>
              <w:spacing w:after="0"/>
            </w:pPr>
            <w:r>
              <w:t>Zdržal sa</w:t>
            </w:r>
          </w:p>
        </w:tc>
        <w:tc>
          <w:tcPr>
            <w:tcW w:w="3969" w:type="dxa"/>
          </w:tcPr>
          <w:p w14:paraId="17AAB1D9" w14:textId="69293D82" w:rsidR="00465506" w:rsidRDefault="00474A85" w:rsidP="00465506">
            <w:pPr>
              <w:spacing w:after="0"/>
              <w:jc w:val="center"/>
            </w:pPr>
            <w:r>
              <w:t>0</w:t>
            </w:r>
          </w:p>
        </w:tc>
      </w:tr>
    </w:tbl>
    <w:p w14:paraId="5876E5A8" w14:textId="77777777" w:rsidR="00465506" w:rsidRDefault="00465506" w:rsidP="00465506"/>
    <w:p w14:paraId="64553F49" w14:textId="6E29A660" w:rsidR="00465506" w:rsidRDefault="00465506" w:rsidP="00465506">
      <w:r w:rsidRPr="00986F75">
        <w:rPr>
          <w:u w:val="single"/>
        </w:rPr>
        <w:t xml:space="preserve">Smernica </w:t>
      </w:r>
      <w:r w:rsidRPr="00465506">
        <w:rPr>
          <w:u w:val="single"/>
        </w:rPr>
        <w:t>AKZ 5.2025 – Etický kódex rozhodcu</w:t>
      </w:r>
      <w:r w:rsidRPr="00465506">
        <w:rPr>
          <w:u w:val="single"/>
        </w:rPr>
        <w:t xml:space="preserve"> </w:t>
      </w:r>
      <w:r>
        <w:t>bola schválená a nadobúda účinnosť dňom 1</w:t>
      </w:r>
      <w:r w:rsidR="00474A85">
        <w:t>1</w:t>
      </w:r>
      <w:r>
        <w:t>.1.2026</w:t>
      </w:r>
    </w:p>
    <w:p w14:paraId="33EC2A17" w14:textId="77777777" w:rsidR="00600BC8" w:rsidRPr="002B32C5" w:rsidRDefault="00600BC8">
      <w:pPr>
        <w:rPr>
          <w:color w:val="000000" w:themeColor="text1"/>
        </w:rPr>
      </w:pPr>
    </w:p>
    <w:p w14:paraId="06177A0B" w14:textId="6FB1541A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</w:t>
      </w:r>
      <w:r w:rsidR="006D45B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. </w:t>
      </w:r>
      <w:r w:rsidR="00751345" w:rsidRPr="00751345">
        <w:rPr>
          <w:b/>
          <w:bCs/>
          <w:sz w:val="24"/>
          <w:szCs w:val="24"/>
        </w:rPr>
        <w:t xml:space="preserve">Hlasovanie o </w:t>
      </w:r>
      <w:r w:rsidR="00465506" w:rsidRPr="00AF01F0">
        <w:rPr>
          <w:b/>
          <w:bCs/>
          <w:sz w:val="24"/>
          <w:szCs w:val="24"/>
        </w:rPr>
        <w:t xml:space="preserve">prijatí Smernice AKZ </w:t>
      </w:r>
      <w:r w:rsidR="00465506">
        <w:rPr>
          <w:b/>
          <w:bCs/>
          <w:sz w:val="24"/>
          <w:szCs w:val="24"/>
        </w:rPr>
        <w:t>6</w:t>
      </w:r>
      <w:r w:rsidR="00465506" w:rsidRPr="00AF01F0">
        <w:rPr>
          <w:b/>
          <w:bCs/>
          <w:sz w:val="24"/>
          <w:szCs w:val="24"/>
        </w:rPr>
        <w:t xml:space="preserve">.2025 </w:t>
      </w:r>
      <w:r w:rsidR="00465506">
        <w:rPr>
          <w:b/>
          <w:bCs/>
          <w:sz w:val="24"/>
          <w:szCs w:val="24"/>
        </w:rPr>
        <w:t>–</w:t>
      </w:r>
      <w:r w:rsidR="00465506" w:rsidRPr="00AF01F0">
        <w:rPr>
          <w:b/>
          <w:bCs/>
          <w:sz w:val="24"/>
          <w:szCs w:val="24"/>
        </w:rPr>
        <w:t xml:space="preserve"> </w:t>
      </w:r>
      <w:r w:rsidR="00465506">
        <w:rPr>
          <w:b/>
          <w:bCs/>
          <w:sz w:val="24"/>
          <w:szCs w:val="24"/>
        </w:rPr>
        <w:t>Vzdelávanie rozhodcov</w:t>
      </w:r>
    </w:p>
    <w:p w14:paraId="4039FD2E" w14:textId="18F18D1F" w:rsidR="00465506" w:rsidRDefault="00465506" w:rsidP="00465506">
      <w:pPr>
        <w:pStyle w:val="ListParagraph"/>
        <w:numPr>
          <w:ilvl w:val="0"/>
          <w:numId w:val="6"/>
        </w:numPr>
        <w:jc w:val="both"/>
      </w:pPr>
      <w:r>
        <w:t xml:space="preserve">Hlasovanie o znení smernice </w:t>
      </w:r>
      <w:r w:rsidRPr="00465506">
        <w:t>AKZ 6.2025 – Vzdelávanie rozhodcov</w:t>
      </w:r>
    </w:p>
    <w:p w14:paraId="0BB2AB13" w14:textId="77777777" w:rsidR="00465506" w:rsidRDefault="00465506" w:rsidP="00465506">
      <w:pPr>
        <w:jc w:val="both"/>
      </w:pPr>
      <w:r>
        <w:t>Výsledok hlasovania:</w:t>
      </w:r>
    </w:p>
    <w:tbl>
      <w:tblPr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465506" w14:paraId="73CA62E2" w14:textId="77777777" w:rsidTr="00260ED2">
        <w:tc>
          <w:tcPr>
            <w:tcW w:w="2187" w:type="dxa"/>
            <w:shd w:val="clear" w:color="auto" w:fill="BFBFBF"/>
          </w:tcPr>
          <w:p w14:paraId="6059B7D1" w14:textId="77777777" w:rsidR="00465506" w:rsidRPr="00465506" w:rsidRDefault="00465506" w:rsidP="00260ED2">
            <w:pPr>
              <w:spacing w:after="0"/>
            </w:pPr>
          </w:p>
        </w:tc>
        <w:tc>
          <w:tcPr>
            <w:tcW w:w="3969" w:type="dxa"/>
            <w:shd w:val="clear" w:color="auto" w:fill="BFBFBF"/>
          </w:tcPr>
          <w:p w14:paraId="6CEDA471" w14:textId="77777777" w:rsidR="00465506" w:rsidRDefault="00465506" w:rsidP="00260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465506" w14:paraId="67C18609" w14:textId="77777777" w:rsidTr="00260ED2">
        <w:trPr>
          <w:trHeight w:val="262"/>
        </w:trPr>
        <w:tc>
          <w:tcPr>
            <w:tcW w:w="2187" w:type="dxa"/>
          </w:tcPr>
          <w:p w14:paraId="36405E3B" w14:textId="77777777" w:rsidR="00465506" w:rsidRDefault="00465506" w:rsidP="00260ED2">
            <w:pPr>
              <w:spacing w:after="0"/>
            </w:pPr>
            <w:r>
              <w:t>Za</w:t>
            </w:r>
          </w:p>
        </w:tc>
        <w:tc>
          <w:tcPr>
            <w:tcW w:w="3969" w:type="dxa"/>
          </w:tcPr>
          <w:p w14:paraId="5E6BC716" w14:textId="4EE09E45" w:rsidR="00465506" w:rsidRPr="004D2A1F" w:rsidRDefault="00474A85" w:rsidP="00260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65506" w14:paraId="1E068125" w14:textId="77777777" w:rsidTr="00260ED2">
        <w:tc>
          <w:tcPr>
            <w:tcW w:w="2187" w:type="dxa"/>
          </w:tcPr>
          <w:p w14:paraId="063FE875" w14:textId="77777777" w:rsidR="00465506" w:rsidRDefault="00465506" w:rsidP="00260ED2">
            <w:pPr>
              <w:spacing w:after="0"/>
            </w:pPr>
            <w:r>
              <w:t>Proti</w:t>
            </w:r>
          </w:p>
        </w:tc>
        <w:tc>
          <w:tcPr>
            <w:tcW w:w="3969" w:type="dxa"/>
          </w:tcPr>
          <w:p w14:paraId="5CC5742B" w14:textId="1A249E67" w:rsidR="00465506" w:rsidRDefault="00474A85" w:rsidP="00260ED2">
            <w:pPr>
              <w:spacing w:after="0"/>
              <w:jc w:val="center"/>
            </w:pPr>
            <w:r>
              <w:t>0</w:t>
            </w:r>
          </w:p>
        </w:tc>
      </w:tr>
      <w:tr w:rsidR="00465506" w14:paraId="63FD88D5" w14:textId="77777777" w:rsidTr="00260ED2">
        <w:tc>
          <w:tcPr>
            <w:tcW w:w="2187" w:type="dxa"/>
          </w:tcPr>
          <w:p w14:paraId="7A953504" w14:textId="77777777" w:rsidR="00465506" w:rsidRDefault="00465506" w:rsidP="00260ED2">
            <w:pPr>
              <w:spacing w:after="0"/>
            </w:pPr>
            <w:r>
              <w:t>Zdržal sa</w:t>
            </w:r>
          </w:p>
        </w:tc>
        <w:tc>
          <w:tcPr>
            <w:tcW w:w="3969" w:type="dxa"/>
          </w:tcPr>
          <w:p w14:paraId="491FCCB8" w14:textId="09DD8706" w:rsidR="00465506" w:rsidRDefault="00474A85" w:rsidP="00260ED2">
            <w:pPr>
              <w:spacing w:after="0"/>
              <w:jc w:val="center"/>
            </w:pPr>
            <w:r>
              <w:t>0</w:t>
            </w:r>
          </w:p>
        </w:tc>
      </w:tr>
    </w:tbl>
    <w:p w14:paraId="107732FE" w14:textId="77777777" w:rsidR="00465506" w:rsidRDefault="00465506" w:rsidP="00465506"/>
    <w:p w14:paraId="47EBE50F" w14:textId="1291AE19" w:rsidR="00465506" w:rsidRDefault="00465506" w:rsidP="00465506">
      <w:r w:rsidRPr="00986F75">
        <w:rPr>
          <w:u w:val="single"/>
        </w:rPr>
        <w:t xml:space="preserve">Smernica </w:t>
      </w:r>
      <w:r w:rsidRPr="00465506">
        <w:rPr>
          <w:u w:val="single"/>
        </w:rPr>
        <w:t>AKZ 6.2025 – Vzdelávanie rozhodcov</w:t>
      </w:r>
      <w:r w:rsidRPr="00465506">
        <w:rPr>
          <w:u w:val="single"/>
        </w:rPr>
        <w:t xml:space="preserve"> </w:t>
      </w:r>
      <w:r>
        <w:t>bola schválená a nadobúda účinnosť dňom 1</w:t>
      </w:r>
      <w:r w:rsidR="00474A85">
        <w:t>1</w:t>
      </w:r>
      <w:r>
        <w:t>.1.2026</w:t>
      </w:r>
    </w:p>
    <w:p w14:paraId="5FF80F07" w14:textId="77777777" w:rsidR="00D502B3" w:rsidRDefault="00D502B3"/>
    <w:p w14:paraId="1D7BA562" w14:textId="77777777" w:rsidR="006D45B3" w:rsidRDefault="006D45B3"/>
    <w:p w14:paraId="10550106" w14:textId="77777777" w:rsidR="006D45B3" w:rsidRDefault="006D45B3"/>
    <w:p w14:paraId="49D6BF37" w14:textId="77777777" w:rsidR="006D45B3" w:rsidRDefault="006D45B3"/>
    <w:p w14:paraId="1BB8BB1D" w14:textId="77777777" w:rsidR="006D45B3" w:rsidRDefault="006D45B3"/>
    <w:p w14:paraId="282D065C" w14:textId="398BEDD0" w:rsidR="00591819" w:rsidRDefault="00591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Bod </w:t>
      </w:r>
      <w:r w:rsidR="006D45B3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Voľba člena Dozornej rady AKZ SR</w:t>
      </w:r>
    </w:p>
    <w:p w14:paraId="29C221C8" w14:textId="6B92CC4D" w:rsidR="00591819" w:rsidRDefault="00025C1D">
      <w:pPr>
        <w:rPr>
          <w:sz w:val="24"/>
          <w:szCs w:val="24"/>
        </w:rPr>
      </w:pPr>
      <w:r>
        <w:rPr>
          <w:sz w:val="24"/>
          <w:szCs w:val="24"/>
        </w:rPr>
        <w:t>Kandidát na nového člena Dozornej rady bola navrhnutá Eva Prágai</w:t>
      </w:r>
    </w:p>
    <w:p w14:paraId="3B28650C" w14:textId="6CF5D999" w:rsidR="00025C1D" w:rsidRDefault="00025C1D" w:rsidP="00025C1D">
      <w:pPr>
        <w:pStyle w:val="ListParagraph"/>
        <w:numPr>
          <w:ilvl w:val="0"/>
          <w:numId w:val="6"/>
        </w:numPr>
        <w:jc w:val="both"/>
      </w:pPr>
      <w:r>
        <w:t>Hlasovanie o</w:t>
      </w:r>
      <w:r>
        <w:t> zvolení Evy Prágai</w:t>
      </w:r>
    </w:p>
    <w:p w14:paraId="17B954CE" w14:textId="77777777" w:rsidR="00025C1D" w:rsidRDefault="00025C1D" w:rsidP="00025C1D">
      <w:pPr>
        <w:jc w:val="both"/>
      </w:pPr>
      <w:r>
        <w:t>Výsledok hlasovania:</w:t>
      </w:r>
    </w:p>
    <w:tbl>
      <w:tblPr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025C1D" w14:paraId="726AC11B" w14:textId="77777777" w:rsidTr="00260ED2">
        <w:tc>
          <w:tcPr>
            <w:tcW w:w="2187" w:type="dxa"/>
            <w:shd w:val="clear" w:color="auto" w:fill="BFBFBF"/>
          </w:tcPr>
          <w:p w14:paraId="3BF71557" w14:textId="77777777" w:rsidR="00025C1D" w:rsidRPr="00465506" w:rsidRDefault="00025C1D" w:rsidP="00260ED2">
            <w:pPr>
              <w:spacing w:after="0"/>
            </w:pPr>
          </w:p>
        </w:tc>
        <w:tc>
          <w:tcPr>
            <w:tcW w:w="3969" w:type="dxa"/>
            <w:shd w:val="clear" w:color="auto" w:fill="BFBFBF"/>
          </w:tcPr>
          <w:p w14:paraId="10FA6E6B" w14:textId="77777777" w:rsidR="00025C1D" w:rsidRDefault="00025C1D" w:rsidP="00260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025C1D" w14:paraId="22AFD728" w14:textId="77777777" w:rsidTr="00260ED2">
        <w:trPr>
          <w:trHeight w:val="262"/>
        </w:trPr>
        <w:tc>
          <w:tcPr>
            <w:tcW w:w="2187" w:type="dxa"/>
          </w:tcPr>
          <w:p w14:paraId="047F1888" w14:textId="77777777" w:rsidR="00025C1D" w:rsidRDefault="00025C1D" w:rsidP="00260ED2">
            <w:pPr>
              <w:spacing w:after="0"/>
            </w:pPr>
            <w:r>
              <w:t>Za</w:t>
            </w:r>
          </w:p>
        </w:tc>
        <w:tc>
          <w:tcPr>
            <w:tcW w:w="3969" w:type="dxa"/>
          </w:tcPr>
          <w:p w14:paraId="1ADCC64A" w14:textId="41EEE62D" w:rsidR="00025C1D" w:rsidRPr="004D2A1F" w:rsidRDefault="00025C1D" w:rsidP="00260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25C1D" w14:paraId="5AFC78BC" w14:textId="77777777" w:rsidTr="00260ED2">
        <w:tc>
          <w:tcPr>
            <w:tcW w:w="2187" w:type="dxa"/>
          </w:tcPr>
          <w:p w14:paraId="4EDDDDF1" w14:textId="77777777" w:rsidR="00025C1D" w:rsidRDefault="00025C1D" w:rsidP="00260ED2">
            <w:pPr>
              <w:spacing w:after="0"/>
            </w:pPr>
            <w:r>
              <w:t>Proti</w:t>
            </w:r>
          </w:p>
        </w:tc>
        <w:tc>
          <w:tcPr>
            <w:tcW w:w="3969" w:type="dxa"/>
          </w:tcPr>
          <w:p w14:paraId="30983A2C" w14:textId="5DBA9B32" w:rsidR="00025C1D" w:rsidRDefault="00025C1D" w:rsidP="00260ED2">
            <w:pPr>
              <w:spacing w:after="0"/>
              <w:jc w:val="center"/>
            </w:pPr>
            <w:r>
              <w:t>0</w:t>
            </w:r>
          </w:p>
        </w:tc>
      </w:tr>
      <w:tr w:rsidR="00025C1D" w14:paraId="06E348B7" w14:textId="77777777" w:rsidTr="00260ED2">
        <w:tc>
          <w:tcPr>
            <w:tcW w:w="2187" w:type="dxa"/>
          </w:tcPr>
          <w:p w14:paraId="22B09A77" w14:textId="77777777" w:rsidR="00025C1D" w:rsidRDefault="00025C1D" w:rsidP="00260ED2">
            <w:pPr>
              <w:spacing w:after="0"/>
            </w:pPr>
            <w:r>
              <w:t>Zdržal sa</w:t>
            </w:r>
          </w:p>
        </w:tc>
        <w:tc>
          <w:tcPr>
            <w:tcW w:w="3969" w:type="dxa"/>
          </w:tcPr>
          <w:p w14:paraId="6C229CB9" w14:textId="77318602" w:rsidR="00025C1D" w:rsidRDefault="00025C1D" w:rsidP="00260ED2">
            <w:pPr>
              <w:spacing w:after="0"/>
              <w:jc w:val="center"/>
            </w:pPr>
            <w:r>
              <w:t>0</w:t>
            </w:r>
          </w:p>
        </w:tc>
      </w:tr>
    </w:tbl>
    <w:p w14:paraId="58695059" w14:textId="77777777" w:rsidR="00025C1D" w:rsidRDefault="00025C1D" w:rsidP="00025C1D"/>
    <w:p w14:paraId="5B3C4531" w14:textId="79200A11" w:rsidR="00025C1D" w:rsidRDefault="00025C1D" w:rsidP="00025C1D">
      <w:r>
        <w:t>Novým členom Dozornej rady AKZ SR bola zvolená jednohlasne Eva Prágai.</w:t>
      </w:r>
    </w:p>
    <w:p w14:paraId="08501733" w14:textId="77777777" w:rsidR="00025C1D" w:rsidRPr="00591819" w:rsidRDefault="00025C1D">
      <w:pPr>
        <w:rPr>
          <w:sz w:val="24"/>
          <w:szCs w:val="24"/>
        </w:rPr>
      </w:pPr>
    </w:p>
    <w:p w14:paraId="776BD0EC" w14:textId="4C9064B2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</w:t>
      </w:r>
      <w:r w:rsidR="006D45B3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 Iné</w:t>
      </w:r>
    </w:p>
    <w:p w14:paraId="3728721A" w14:textId="4B28FF1C" w:rsidR="00600BC8" w:rsidRDefault="00AE297E" w:rsidP="00AE297E">
      <w:pPr>
        <w:pStyle w:val="ListParagraph"/>
        <w:numPr>
          <w:ilvl w:val="0"/>
          <w:numId w:val="12"/>
        </w:numPr>
        <w:jc w:val="both"/>
      </w:pPr>
      <w:r>
        <w:t xml:space="preserve">Zmena smernice AKZ 2.2025 – MSR a žiadosť o zmenu Smernice SKJ - </w:t>
      </w:r>
      <w:r w:rsidRPr="00AE297E">
        <w:t>S</w:t>
      </w:r>
      <w:r>
        <w:t>mernica</w:t>
      </w:r>
      <w:r w:rsidRPr="00AE297E">
        <w:t xml:space="preserve"> </w:t>
      </w:r>
      <w:r>
        <w:t>pre</w:t>
      </w:r>
      <w:r w:rsidRPr="00AE297E">
        <w:t xml:space="preserve"> </w:t>
      </w:r>
      <w:r>
        <w:t>udeľovanie titulu</w:t>
      </w:r>
      <w:r w:rsidRPr="00AE297E">
        <w:t xml:space="preserve"> “M</w:t>
      </w:r>
      <w:r>
        <w:t>ajster</w:t>
      </w:r>
      <w:r w:rsidRPr="00AE297E">
        <w:t xml:space="preserve"> S</w:t>
      </w:r>
      <w:r>
        <w:t>lovenskej republiky</w:t>
      </w:r>
      <w:r w:rsidRPr="00AE297E">
        <w:t xml:space="preserve">“ </w:t>
      </w:r>
      <w:r>
        <w:t>v športových kynologických odvetviach</w:t>
      </w:r>
    </w:p>
    <w:p w14:paraId="0E7A917C" w14:textId="5F22C77A" w:rsidR="00BC5235" w:rsidRDefault="00BC5235" w:rsidP="00BC5235">
      <w:pPr>
        <w:pStyle w:val="ListParagraph"/>
        <w:numPr>
          <w:ilvl w:val="1"/>
          <w:numId w:val="12"/>
        </w:numPr>
        <w:jc w:val="both"/>
      </w:pPr>
      <w:r>
        <w:t>Doplnenie kategórií RH W</w:t>
      </w:r>
      <w:r w:rsidR="002521B0">
        <w:t xml:space="preserve">, </w:t>
      </w:r>
      <w:r>
        <w:t> RH L</w:t>
      </w:r>
      <w:r w:rsidR="002521B0">
        <w:t>, RH MT</w:t>
      </w:r>
    </w:p>
    <w:p w14:paraId="152C5935" w14:textId="0F9148AE" w:rsidR="004D0D2B" w:rsidRDefault="004D0D2B" w:rsidP="004D0D2B">
      <w:pPr>
        <w:pStyle w:val="ListParagraph"/>
        <w:numPr>
          <w:ilvl w:val="0"/>
          <w:numId w:val="12"/>
        </w:numPr>
        <w:jc w:val="both"/>
      </w:pPr>
      <w:r>
        <w:t>Vypracovanie písomných testov</w:t>
      </w:r>
    </w:p>
    <w:p w14:paraId="6FDA2514" w14:textId="4BF16E69" w:rsidR="004D0D2B" w:rsidRDefault="004D0D2B" w:rsidP="004D0D2B">
      <w:pPr>
        <w:pStyle w:val="ListParagraph"/>
        <w:numPr>
          <w:ilvl w:val="1"/>
          <w:numId w:val="12"/>
        </w:numPr>
        <w:jc w:val="both"/>
      </w:pPr>
      <w:r w:rsidRPr="004D0D2B">
        <w:t>zdravoveda psa a fyziológia vyššej nervovej sústavy psa</w:t>
      </w:r>
      <w:r>
        <w:t xml:space="preserve"> – Peter Smrčo</w:t>
      </w:r>
    </w:p>
    <w:p w14:paraId="216D02C3" w14:textId="309C1AFE" w:rsidR="004D0D2B" w:rsidRDefault="004D0D2B" w:rsidP="004D0D2B">
      <w:pPr>
        <w:pStyle w:val="ListParagraph"/>
        <w:numPr>
          <w:ilvl w:val="1"/>
          <w:numId w:val="12"/>
        </w:numPr>
        <w:jc w:val="both"/>
      </w:pPr>
      <w:r w:rsidRPr="004D0D2B">
        <w:t>Znalosti medzinárodného skúšobného poriadku SAR</w:t>
      </w:r>
      <w:r>
        <w:t xml:space="preserve"> – Michal Dižka</w:t>
      </w:r>
    </w:p>
    <w:p w14:paraId="22FD698A" w14:textId="2F173C8B" w:rsidR="00FB1786" w:rsidRDefault="00FB1786" w:rsidP="004D0D2B">
      <w:pPr>
        <w:pStyle w:val="ListParagraph"/>
        <w:numPr>
          <w:ilvl w:val="1"/>
          <w:numId w:val="12"/>
        </w:numPr>
        <w:jc w:val="both"/>
      </w:pPr>
      <w:r>
        <w:t>Termín do konca februára 2026</w:t>
      </w:r>
    </w:p>
    <w:p w14:paraId="57AD5D22" w14:textId="666751E2" w:rsidR="004D0D2B" w:rsidRDefault="004D0D2B" w:rsidP="004D0D2B">
      <w:pPr>
        <w:pStyle w:val="ListParagraph"/>
        <w:numPr>
          <w:ilvl w:val="0"/>
          <w:numId w:val="12"/>
        </w:numPr>
        <w:jc w:val="both"/>
      </w:pPr>
      <w:r>
        <w:t>Aktualizácia NSPZT</w:t>
      </w:r>
    </w:p>
    <w:p w14:paraId="22CE5005" w14:textId="57810B31" w:rsidR="004D0D2B" w:rsidRDefault="004D0D2B" w:rsidP="004D0D2B">
      <w:pPr>
        <w:pStyle w:val="ListParagraph"/>
        <w:numPr>
          <w:ilvl w:val="1"/>
          <w:numId w:val="12"/>
        </w:numPr>
        <w:jc w:val="both"/>
      </w:pPr>
      <w:r>
        <w:t>Vytvoriť pracovnú skupinu pod vedením Jany Mackových</w:t>
      </w:r>
      <w:r w:rsidR="00FB1786">
        <w:t xml:space="preserve"> tak, aby nová aktualizovaná verzia snárodného skúšobného poriadku bola pripravená na schválenie do konca júna 2026.</w:t>
      </w:r>
    </w:p>
    <w:p w14:paraId="2115E24A" w14:textId="77777777" w:rsidR="00D502B3" w:rsidRDefault="00D502B3" w:rsidP="00D502B3">
      <w:pPr>
        <w:jc w:val="both"/>
      </w:pPr>
    </w:p>
    <w:p w14:paraId="25AE2EAE" w14:textId="27845034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</w:t>
      </w:r>
      <w:r w:rsidR="00591819">
        <w:rPr>
          <w:b/>
          <w:bCs/>
          <w:sz w:val="24"/>
          <w:szCs w:val="24"/>
        </w:rPr>
        <w:t>1</w:t>
      </w:r>
      <w:r w:rsidR="006D45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Odsúhlasenie uznesenia Valného zhromaždenia</w:t>
      </w:r>
    </w:p>
    <w:p w14:paraId="6C653845" w14:textId="2F8BDDF8" w:rsidR="00BD0412" w:rsidRDefault="00BD0412">
      <w:pPr>
        <w:jc w:val="both"/>
      </w:pPr>
      <w:r>
        <w:t>Valné zhromaždenie:</w:t>
      </w:r>
    </w:p>
    <w:p w14:paraId="4FAFF432" w14:textId="77777777" w:rsidR="006D45B3" w:rsidRDefault="006D45B3" w:rsidP="00465506">
      <w:pPr>
        <w:pStyle w:val="ListParagraph"/>
        <w:numPr>
          <w:ilvl w:val="0"/>
          <w:numId w:val="7"/>
        </w:numPr>
        <w:jc w:val="both"/>
      </w:pPr>
      <w:r>
        <w:t>Ppríjma o</w:t>
      </w:r>
      <w:r w:rsidR="00FB1786">
        <w:t xml:space="preserve">dsúhlasenie </w:t>
      </w:r>
      <w:r w:rsidR="00FB1786" w:rsidRPr="00FB1786">
        <w:t>posun</w:t>
      </w:r>
      <w:r w:rsidR="00FB1786">
        <w:t>u</w:t>
      </w:r>
      <w:r w:rsidR="00FB1786" w:rsidRPr="00FB1786">
        <w:t xml:space="preserve"> termínu na zaplatenie členského príspevku</w:t>
      </w:r>
    </w:p>
    <w:p w14:paraId="6F43821C" w14:textId="7922172C" w:rsidR="00FB1786" w:rsidRDefault="006D45B3" w:rsidP="00465506">
      <w:pPr>
        <w:pStyle w:val="ListParagraph"/>
        <w:numPr>
          <w:ilvl w:val="0"/>
          <w:numId w:val="7"/>
        </w:numPr>
        <w:jc w:val="both"/>
      </w:pPr>
      <w:r>
        <w:t>Z</w:t>
      </w:r>
      <w:r w:rsidR="00FB1786">
        <w:t>aväzuje členské organizácie zaplatiť členský príspevok za rok 2025 a 2026 do 14 dní od zverejnenia čísla bankového účtu AKZ SR.</w:t>
      </w:r>
    </w:p>
    <w:p w14:paraId="70742319" w14:textId="407A54B7" w:rsidR="00FB1786" w:rsidRDefault="00FB1786" w:rsidP="00465506">
      <w:pPr>
        <w:pStyle w:val="ListParagraph"/>
        <w:numPr>
          <w:ilvl w:val="0"/>
          <w:numId w:val="7"/>
        </w:numPr>
        <w:jc w:val="both"/>
      </w:pPr>
      <w:r>
        <w:t>Akceptuje všetky zaslané zoznamy psov členských organizácií potrebných pre uznanie plnohodnotného členstva v AKZ SR.</w:t>
      </w:r>
    </w:p>
    <w:p w14:paraId="3F61FEEC" w14:textId="1E37B8B9" w:rsidR="006D45B3" w:rsidRDefault="006D45B3" w:rsidP="006D45B3">
      <w:pPr>
        <w:pStyle w:val="ListParagraph"/>
        <w:numPr>
          <w:ilvl w:val="0"/>
          <w:numId w:val="7"/>
        </w:numPr>
        <w:jc w:val="both"/>
      </w:pPr>
      <w:r>
        <w:t>Z</w:t>
      </w:r>
      <w:r>
        <w:t>aväzuje členské organizácie ku komunikácii s predsedníctvom AKZ SR prostredníctvom of</w:t>
      </w:r>
      <w:r>
        <w:t>i</w:t>
      </w:r>
      <w:r>
        <w:t>ciálneho emailu akzsr@akzsr.sk</w:t>
      </w:r>
    </w:p>
    <w:p w14:paraId="2BD7A603" w14:textId="1CC6D243" w:rsidR="00465506" w:rsidRDefault="006D45B3" w:rsidP="00465506">
      <w:pPr>
        <w:pStyle w:val="ListParagraph"/>
        <w:numPr>
          <w:ilvl w:val="0"/>
          <w:numId w:val="7"/>
        </w:numPr>
        <w:jc w:val="both"/>
      </w:pPr>
      <w:r>
        <w:t>Príjma s</w:t>
      </w:r>
      <w:r w:rsidR="00465506">
        <w:t>mernic</w:t>
      </w:r>
      <w:r w:rsidR="00465506">
        <w:t>u</w:t>
      </w:r>
      <w:r w:rsidR="00465506">
        <w:t xml:space="preserve"> AKZ 3.2025 - FCI rozhodca záchranárskych skúšok</w:t>
      </w:r>
    </w:p>
    <w:p w14:paraId="0B089BC2" w14:textId="4BA171F3" w:rsidR="00465506" w:rsidRDefault="006D45B3" w:rsidP="00465506">
      <w:pPr>
        <w:pStyle w:val="ListParagraph"/>
        <w:numPr>
          <w:ilvl w:val="0"/>
          <w:numId w:val="7"/>
        </w:numPr>
        <w:jc w:val="both"/>
      </w:pPr>
      <w:r>
        <w:t xml:space="preserve">Príjma </w:t>
      </w:r>
      <w:r>
        <w:t>s</w:t>
      </w:r>
      <w:r w:rsidR="00465506">
        <w:t>mernic</w:t>
      </w:r>
      <w:r w:rsidR="00465506">
        <w:t>u</w:t>
      </w:r>
      <w:r w:rsidR="00465506">
        <w:t xml:space="preserve"> AKZ 4.2025 – Štatút rozhodcu</w:t>
      </w:r>
    </w:p>
    <w:p w14:paraId="644C0CB5" w14:textId="5C4852A2" w:rsidR="00465506" w:rsidRDefault="006D45B3" w:rsidP="00465506">
      <w:pPr>
        <w:pStyle w:val="ListParagraph"/>
        <w:numPr>
          <w:ilvl w:val="0"/>
          <w:numId w:val="7"/>
        </w:numPr>
        <w:jc w:val="both"/>
      </w:pPr>
      <w:r>
        <w:t xml:space="preserve">Príjma </w:t>
      </w:r>
      <w:r>
        <w:t>s</w:t>
      </w:r>
      <w:r w:rsidR="00465506">
        <w:t>mernic</w:t>
      </w:r>
      <w:r w:rsidR="00465506">
        <w:t>u</w:t>
      </w:r>
      <w:r w:rsidR="00465506">
        <w:t xml:space="preserve"> AKZ 5.2025 – Etický kódex rozhodcu</w:t>
      </w:r>
    </w:p>
    <w:p w14:paraId="77A43067" w14:textId="4629D2FB" w:rsidR="00BD0412" w:rsidRDefault="006D45B3" w:rsidP="00465506">
      <w:pPr>
        <w:pStyle w:val="ListParagraph"/>
        <w:numPr>
          <w:ilvl w:val="0"/>
          <w:numId w:val="7"/>
        </w:numPr>
        <w:jc w:val="both"/>
      </w:pPr>
      <w:r>
        <w:t xml:space="preserve">Príjma </w:t>
      </w:r>
      <w:r>
        <w:t>s</w:t>
      </w:r>
      <w:r w:rsidR="00465506">
        <w:t>mernic</w:t>
      </w:r>
      <w:r w:rsidR="00465506">
        <w:t>u</w:t>
      </w:r>
      <w:r w:rsidR="00465506">
        <w:t xml:space="preserve"> AKZ 6.2025 – Vzdelávanie rozhodcov</w:t>
      </w:r>
      <w:r w:rsidR="00BD0412">
        <w:t xml:space="preserve">Smernicu </w:t>
      </w:r>
      <w:r w:rsidR="001E5306">
        <w:t xml:space="preserve">AKZ </w:t>
      </w:r>
      <w:r w:rsidR="00465506">
        <w:t>3</w:t>
      </w:r>
      <w:r w:rsidR="001E5306">
        <w:t>.20</w:t>
      </w:r>
      <w:r w:rsidR="00BD0412">
        <w:t>25</w:t>
      </w:r>
    </w:p>
    <w:p w14:paraId="47D4F5C6" w14:textId="5EA72094" w:rsidR="006C42DC" w:rsidRDefault="00FB1786" w:rsidP="00465506">
      <w:pPr>
        <w:pStyle w:val="ListParagraph"/>
        <w:numPr>
          <w:ilvl w:val="0"/>
          <w:numId w:val="7"/>
        </w:numPr>
        <w:jc w:val="both"/>
      </w:pPr>
      <w:r>
        <w:t xml:space="preserve">Príjma abdikáciu Petra Kráčika na funkciu člena DR a za </w:t>
      </w:r>
      <w:r w:rsidR="006C42DC">
        <w:t>nového člena Dozornej rady AKZ SR bol</w:t>
      </w:r>
      <w:r>
        <w:t>a</w:t>
      </w:r>
      <w:r w:rsidR="006C42DC">
        <w:t xml:space="preserve"> </w:t>
      </w:r>
      <w:r>
        <w:t>zvolená Eva Prágai</w:t>
      </w:r>
    </w:p>
    <w:p w14:paraId="205CC44D" w14:textId="302EDA50" w:rsidR="006D45B3" w:rsidRDefault="006D45B3" w:rsidP="00465506">
      <w:pPr>
        <w:pStyle w:val="ListParagraph"/>
        <w:numPr>
          <w:ilvl w:val="0"/>
          <w:numId w:val="7"/>
        </w:numPr>
        <w:jc w:val="both"/>
      </w:pPr>
      <w:r>
        <w:t xml:space="preserve">Príjma zmenu smernice AKZ 2.2025 – MSR v zmysle doplnenia kategórií </w:t>
      </w:r>
      <w:r>
        <w:t>RH W, RH L a RH MT</w:t>
      </w:r>
    </w:p>
    <w:p w14:paraId="0247036E" w14:textId="4D8FCA9D" w:rsidR="00BC5235" w:rsidRDefault="00BC5235" w:rsidP="00465506">
      <w:pPr>
        <w:pStyle w:val="ListParagraph"/>
        <w:numPr>
          <w:ilvl w:val="0"/>
          <w:numId w:val="7"/>
        </w:numPr>
        <w:jc w:val="both"/>
      </w:pPr>
      <w:r>
        <w:lastRenderedPageBreak/>
        <w:t xml:space="preserve">Ukladá Michalovi Dižkovi vykonať zmenu </w:t>
      </w:r>
      <w:r>
        <w:t>smernice AKZ 2.2025 – MSR</w:t>
      </w:r>
      <w:r>
        <w:t xml:space="preserve"> dopnením kategórií RH W</w:t>
      </w:r>
      <w:r w:rsidR="00FB1786">
        <w:t>,</w:t>
      </w:r>
      <w:r>
        <w:t> RH L</w:t>
      </w:r>
      <w:r w:rsidR="00FB1786">
        <w:t xml:space="preserve"> a RH MT</w:t>
      </w:r>
      <w:r>
        <w:t xml:space="preserve"> ako aj podaním žiadosti na SKJ na zmenu smernice</w:t>
      </w:r>
      <w:r w:rsidR="00FB1786">
        <w:t xml:space="preserve"> SKJ.</w:t>
      </w:r>
    </w:p>
    <w:p w14:paraId="423203C5" w14:textId="21FFEE39" w:rsidR="00FB1786" w:rsidRDefault="00FB1786" w:rsidP="00465506">
      <w:pPr>
        <w:pStyle w:val="ListParagraph"/>
        <w:numPr>
          <w:ilvl w:val="0"/>
          <w:numId w:val="7"/>
        </w:numPr>
        <w:jc w:val="both"/>
      </w:pPr>
      <w:r>
        <w:t>Ukladá Petrovi Smrčovi a Michalovi Dižkovi zabezpečiť vytvorenie písomných testov pre potreby smernice AKZ 3.2025</w:t>
      </w:r>
    </w:p>
    <w:p w14:paraId="54502B13" w14:textId="66F2C5D6" w:rsidR="00FB1786" w:rsidRDefault="00FB1786" w:rsidP="00465506">
      <w:pPr>
        <w:pStyle w:val="ListParagraph"/>
        <w:numPr>
          <w:ilvl w:val="0"/>
          <w:numId w:val="7"/>
        </w:numPr>
        <w:jc w:val="both"/>
      </w:pPr>
      <w:r>
        <w:t>Ukladá Jane Mackových vytvoriť pracovnú skupinu na aktualizáciu NSPZT</w:t>
      </w:r>
    </w:p>
    <w:p w14:paraId="6D2EDA88" w14:textId="77777777" w:rsidR="001E5306" w:rsidRDefault="00BD0412" w:rsidP="009700A6">
      <w:pPr>
        <w:pStyle w:val="ListParagraph"/>
        <w:numPr>
          <w:ilvl w:val="0"/>
          <w:numId w:val="7"/>
        </w:numPr>
        <w:jc w:val="both"/>
      </w:pPr>
      <w:r>
        <w:t>Ukladá zapisovateľovi a overovateľom zápisnice dané dokumenty spracovať a odoslať do 5 pracovných dní</w:t>
      </w:r>
    </w:p>
    <w:p w14:paraId="6B7E3616" w14:textId="6A8DF89F" w:rsidR="009700A6" w:rsidRDefault="009700A6" w:rsidP="001E5306">
      <w:pPr>
        <w:jc w:val="both"/>
      </w:pPr>
      <w:r>
        <w:t xml:space="preserve">Uznesenie </w:t>
      </w:r>
      <w:r w:rsidR="001E5306">
        <w:t xml:space="preserve">VZ </w:t>
      </w:r>
      <w:r>
        <w:t xml:space="preserve">bolo jednohlasne prijaté </w:t>
      </w:r>
      <w:r w:rsidR="001E5306">
        <w:t xml:space="preserve">delegátmi </w:t>
      </w:r>
      <w:r>
        <w:t>Valn</w:t>
      </w:r>
      <w:r w:rsidR="001E5306">
        <w:t>ého</w:t>
      </w:r>
      <w:r>
        <w:t xml:space="preserve"> zhromažden</w:t>
      </w:r>
      <w:r w:rsidR="001E5306">
        <w:t>ia</w:t>
      </w:r>
      <w:r>
        <w:t xml:space="preserve"> v počte</w:t>
      </w:r>
      <w:r w:rsidRPr="001E5306">
        <w:rPr>
          <w:lang w:val="en-US"/>
        </w:rPr>
        <w:t xml:space="preserve">: </w:t>
      </w:r>
      <w:r>
        <w:t xml:space="preserve">za </w:t>
      </w:r>
      <w:r w:rsidR="00FB1786">
        <w:t>7</w:t>
      </w:r>
      <w:r>
        <w:t>, proti 0, zdržal sa 0.</w:t>
      </w:r>
    </w:p>
    <w:p w14:paraId="4BCDE87E" w14:textId="7270C68E" w:rsidR="009700A6" w:rsidRDefault="009700A6" w:rsidP="009700A6">
      <w:pPr>
        <w:jc w:val="both"/>
      </w:pPr>
      <w:r>
        <w:t>Predseda predsedníctva týmto ukončil Valné zhromaždenie.</w:t>
      </w:r>
    </w:p>
    <w:p w14:paraId="1CB44BD5" w14:textId="77777777" w:rsidR="009700A6" w:rsidRDefault="009700A6" w:rsidP="00BD0412">
      <w:pPr>
        <w:jc w:val="both"/>
      </w:pPr>
    </w:p>
    <w:p w14:paraId="5BF06D86" w14:textId="32AD8C15" w:rsidR="00BA1A4A" w:rsidRDefault="00BA1A4A" w:rsidP="00BD0412">
      <w:pPr>
        <w:jc w:val="both"/>
      </w:pPr>
      <w:r>
        <w:t>Prílohy:</w:t>
      </w:r>
    </w:p>
    <w:p w14:paraId="37ADEA3A" w14:textId="771472CC" w:rsidR="00465506" w:rsidRDefault="00465506" w:rsidP="00465506">
      <w:pPr>
        <w:pStyle w:val="ListParagraph"/>
        <w:numPr>
          <w:ilvl w:val="0"/>
          <w:numId w:val="10"/>
        </w:numPr>
        <w:jc w:val="both"/>
      </w:pPr>
      <w:r>
        <w:t>Smernic</w:t>
      </w:r>
      <w:r>
        <w:t>a</w:t>
      </w:r>
      <w:r>
        <w:t xml:space="preserve"> AKZ 3.2025 - FCI rozhodca záchranárskych skúšok</w:t>
      </w:r>
    </w:p>
    <w:p w14:paraId="25FF971A" w14:textId="17ECEE15" w:rsidR="00465506" w:rsidRDefault="00465506" w:rsidP="00465506">
      <w:pPr>
        <w:pStyle w:val="ListParagraph"/>
        <w:numPr>
          <w:ilvl w:val="0"/>
          <w:numId w:val="10"/>
        </w:numPr>
        <w:jc w:val="both"/>
      </w:pPr>
      <w:r>
        <w:t>Smernic</w:t>
      </w:r>
      <w:r>
        <w:t>a</w:t>
      </w:r>
      <w:r>
        <w:t xml:space="preserve"> AKZ 4.2025 – Štatút rozhodcu</w:t>
      </w:r>
    </w:p>
    <w:p w14:paraId="595486BA" w14:textId="14E48105" w:rsidR="00465506" w:rsidRDefault="00465506" w:rsidP="00465506">
      <w:pPr>
        <w:pStyle w:val="ListParagraph"/>
        <w:numPr>
          <w:ilvl w:val="0"/>
          <w:numId w:val="10"/>
        </w:numPr>
        <w:jc w:val="both"/>
      </w:pPr>
      <w:r>
        <w:t>Smernic</w:t>
      </w:r>
      <w:r>
        <w:t>a</w:t>
      </w:r>
      <w:r>
        <w:t xml:space="preserve"> AKZ 5.2025 – Etický kódex rozhodcu</w:t>
      </w:r>
    </w:p>
    <w:p w14:paraId="6B1F2753" w14:textId="4AF4B96A" w:rsidR="00465506" w:rsidRDefault="00465506" w:rsidP="00465506">
      <w:pPr>
        <w:pStyle w:val="ListParagraph"/>
        <w:numPr>
          <w:ilvl w:val="0"/>
          <w:numId w:val="10"/>
        </w:numPr>
        <w:jc w:val="both"/>
      </w:pPr>
      <w:r>
        <w:t>Smernic</w:t>
      </w:r>
      <w:r>
        <w:t>a</w:t>
      </w:r>
      <w:r>
        <w:t xml:space="preserve"> AKZ 6.2025 – Vzdelávanie rozhodcov</w:t>
      </w:r>
    </w:p>
    <w:p w14:paraId="616C9427" w14:textId="1D0D1D0F" w:rsidR="00BA1A4A" w:rsidRDefault="00465506" w:rsidP="00BD0412">
      <w:pPr>
        <w:jc w:val="both"/>
      </w:pPr>
      <w:r>
        <w:t>P</w:t>
      </w:r>
      <w:r w:rsidR="00BA1A4A">
        <w:t>rílohy sú neoddeliteľnou súčasťou tejto zápisnice z Valného zhromaždenia.</w:t>
      </w:r>
    </w:p>
    <w:p w14:paraId="3E52A452" w14:textId="77777777" w:rsidR="00600BC8" w:rsidRDefault="00600BC8"/>
    <w:p w14:paraId="102AC0B9" w14:textId="77777777" w:rsidR="00BA1A4A" w:rsidRDefault="00BA1A4A"/>
    <w:p w14:paraId="7A9F2233" w14:textId="77777777" w:rsidR="00BA1A4A" w:rsidRDefault="00BA1A4A"/>
    <w:p w14:paraId="0376A0A1" w14:textId="4216471F" w:rsidR="00600BC8" w:rsidRDefault="00000000">
      <w:r>
        <w:t xml:space="preserve">V Banskej Bystrici, </w:t>
      </w:r>
      <w:r w:rsidR="00465506">
        <w:t>11</w:t>
      </w:r>
      <w:r>
        <w:t xml:space="preserve">. </w:t>
      </w:r>
      <w:r w:rsidR="00465506">
        <w:t>januára</w:t>
      </w:r>
      <w:r>
        <w:t xml:space="preserve"> 202</w:t>
      </w:r>
      <w:r w:rsidR="00465506">
        <w:t>6</w:t>
      </w:r>
    </w:p>
    <w:p w14:paraId="78FCF4DC" w14:textId="77777777" w:rsidR="00600BC8" w:rsidRDefault="00600BC8"/>
    <w:p w14:paraId="1B4A9ADA" w14:textId="77777777" w:rsidR="00600BC8" w:rsidRDefault="00000000">
      <w:pPr>
        <w:spacing w:line="480" w:lineRule="auto"/>
      </w:pPr>
      <w:r>
        <w:t>Zapisovateľ</w:t>
      </w:r>
      <w:r>
        <w:tab/>
      </w:r>
      <w:r>
        <w:tab/>
        <w:t>Michal Dižka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18236BA6" w14:textId="59EE83D8" w:rsidR="00600BC8" w:rsidRDefault="00000000">
      <w:pPr>
        <w:spacing w:line="480" w:lineRule="auto"/>
      </w:pPr>
      <w:r>
        <w:t>Overovateľ zápisnice</w:t>
      </w:r>
      <w:r>
        <w:tab/>
      </w:r>
      <w:r w:rsidR="009700A6">
        <w:t>Natália Dižková</w:t>
      </w:r>
      <w:r>
        <w:tab/>
      </w:r>
      <w:r>
        <w:tab/>
      </w:r>
      <w:r>
        <w:tab/>
        <w:t>.................................................</w:t>
      </w:r>
    </w:p>
    <w:p w14:paraId="21E5799A" w14:textId="5704C63B" w:rsidR="00600BC8" w:rsidRDefault="00000000">
      <w:pPr>
        <w:spacing w:line="480" w:lineRule="auto"/>
      </w:pPr>
      <w:r>
        <w:t>Overovateľ zápisnice</w:t>
      </w:r>
      <w:r>
        <w:tab/>
      </w:r>
      <w:r w:rsidR="009700A6">
        <w:t>D</w:t>
      </w:r>
      <w:r w:rsidR="003C42DB">
        <w:t>á</w:t>
      </w:r>
      <w:r w:rsidR="009700A6">
        <w:t>rius Starustka</w:t>
      </w:r>
      <w:r>
        <w:tab/>
      </w:r>
      <w:r>
        <w:tab/>
      </w:r>
      <w:r>
        <w:tab/>
        <w:t>.................................................</w:t>
      </w:r>
    </w:p>
    <w:sectPr w:rsidR="00600BC8" w:rsidSect="00F82E07">
      <w:footerReference w:type="even" r:id="rId9"/>
      <w:footerReference w:type="default" r:id="rId10"/>
      <w:footerReference w:type="first" r:id="rId11"/>
      <w:pgSz w:w="12240" w:h="15840" w:code="1"/>
      <w:pgMar w:top="709" w:right="1183" w:bottom="993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81B5" w14:textId="77777777" w:rsidR="0089296A" w:rsidRDefault="0089296A">
      <w:pPr>
        <w:spacing w:after="0" w:line="240" w:lineRule="auto"/>
      </w:pPr>
      <w:r>
        <w:separator/>
      </w:r>
    </w:p>
  </w:endnote>
  <w:endnote w:type="continuationSeparator" w:id="0">
    <w:p w14:paraId="097EFBBC" w14:textId="77777777" w:rsidR="0089296A" w:rsidRDefault="008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46C7496-84B3-44A1-B7A2-4C57A2FF2D06}"/>
    <w:embedBold r:id="rId2" w:fontKey="{1454D1B6-1321-4C5B-B7A6-D14E0F613C0C}"/>
    <w:embedItalic r:id="rId3" w:fontKey="{C146D8D0-762B-4CED-8C5F-D50D679C8C7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4" w:fontKey="{C2D0CFB9-DCCF-4CC6-8DCA-9436B3FFFF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B7A62DC-5E48-45CE-A1A2-DAB901BC5AE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0884" w14:textId="3CCBD2D4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C477" w14:textId="77777777" w:rsidR="004D2A1F" w:rsidRDefault="004D2A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Strana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79AE01A" w14:textId="508FEEDF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3D8" w14:textId="60EBC921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7486" w14:textId="77777777" w:rsidR="0089296A" w:rsidRDefault="0089296A">
      <w:pPr>
        <w:spacing w:after="0" w:line="240" w:lineRule="auto"/>
      </w:pPr>
      <w:r>
        <w:separator/>
      </w:r>
    </w:p>
  </w:footnote>
  <w:footnote w:type="continuationSeparator" w:id="0">
    <w:p w14:paraId="584FC641" w14:textId="77777777" w:rsidR="0089296A" w:rsidRDefault="008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CE0"/>
    <w:multiLevelType w:val="multilevel"/>
    <w:tmpl w:val="BD2CC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F51"/>
    <w:multiLevelType w:val="multilevel"/>
    <w:tmpl w:val="C6507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747"/>
    <w:multiLevelType w:val="multilevel"/>
    <w:tmpl w:val="D316832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B47541"/>
    <w:multiLevelType w:val="multilevel"/>
    <w:tmpl w:val="43626044"/>
    <w:lvl w:ilvl="0">
      <w:numFmt w:val="bullet"/>
      <w:lvlText w:val="-"/>
      <w:lvlJc w:val="left"/>
      <w:pPr>
        <w:ind w:left="360" w:hanging="360"/>
      </w:pPr>
      <w:rPr>
        <w:rFonts w:ascii="Aptos" w:eastAsia="Aptos" w:hAnsi="Aptos" w:cs="Apto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61A40"/>
    <w:multiLevelType w:val="multilevel"/>
    <w:tmpl w:val="84F8ADA0"/>
    <w:lvl w:ilvl="0">
      <w:numFmt w:val="bullet"/>
      <w:lvlText w:val="-"/>
      <w:lvlJc w:val="left"/>
      <w:pPr>
        <w:ind w:left="360" w:hanging="360"/>
      </w:pPr>
      <w:rPr>
        <w:rFonts w:ascii="Aptos" w:eastAsia="Aptos" w:hAnsi="Aptos" w:cs="Aptos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="Aptos" w:hAnsi="Aptos" w:cs="Apto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C37B9"/>
    <w:multiLevelType w:val="hybridMultilevel"/>
    <w:tmpl w:val="83585D8A"/>
    <w:lvl w:ilvl="0" w:tplc="1A78E736">
      <w:start w:val="5"/>
      <w:numFmt w:val="bullet"/>
      <w:lvlText w:val="-"/>
      <w:lvlJc w:val="left"/>
      <w:pPr>
        <w:ind w:left="360" w:hanging="360"/>
      </w:pPr>
      <w:rPr>
        <w:rFonts w:ascii="Aptos" w:eastAsia="Aptos" w:hAnsi="Aptos" w:cs="Apto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0741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1B48DD"/>
    <w:multiLevelType w:val="hybridMultilevel"/>
    <w:tmpl w:val="E9503B9E"/>
    <w:lvl w:ilvl="0" w:tplc="E176F93A">
      <w:start w:val="4"/>
      <w:numFmt w:val="bullet"/>
      <w:lvlText w:val="-"/>
      <w:lvlJc w:val="left"/>
      <w:pPr>
        <w:ind w:left="360" w:hanging="360"/>
      </w:pPr>
      <w:rPr>
        <w:rFonts w:ascii="Aptos" w:eastAsia="Aptos" w:hAnsi="Aptos" w:cs="Apto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A2ADD"/>
    <w:multiLevelType w:val="hybridMultilevel"/>
    <w:tmpl w:val="22AEF2D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637CF"/>
    <w:multiLevelType w:val="hybridMultilevel"/>
    <w:tmpl w:val="A7E81BA0"/>
    <w:lvl w:ilvl="0" w:tplc="BDDC5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2FF8"/>
    <w:multiLevelType w:val="hybridMultilevel"/>
    <w:tmpl w:val="051A0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9C4"/>
    <w:multiLevelType w:val="hybridMultilevel"/>
    <w:tmpl w:val="199A755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514790">
    <w:abstractNumId w:val="0"/>
  </w:num>
  <w:num w:numId="2" w16cid:durableId="1262834105">
    <w:abstractNumId w:val="2"/>
  </w:num>
  <w:num w:numId="3" w16cid:durableId="652681187">
    <w:abstractNumId w:val="1"/>
  </w:num>
  <w:num w:numId="4" w16cid:durableId="1897008350">
    <w:abstractNumId w:val="3"/>
  </w:num>
  <w:num w:numId="5" w16cid:durableId="1535850752">
    <w:abstractNumId w:val="4"/>
  </w:num>
  <w:num w:numId="6" w16cid:durableId="160561">
    <w:abstractNumId w:val="10"/>
  </w:num>
  <w:num w:numId="7" w16cid:durableId="1509758970">
    <w:abstractNumId w:val="5"/>
  </w:num>
  <w:num w:numId="8" w16cid:durableId="1174031774">
    <w:abstractNumId w:val="9"/>
  </w:num>
  <w:num w:numId="9" w16cid:durableId="1074815965">
    <w:abstractNumId w:val="8"/>
  </w:num>
  <w:num w:numId="10" w16cid:durableId="898710311">
    <w:abstractNumId w:val="11"/>
  </w:num>
  <w:num w:numId="11" w16cid:durableId="969017183">
    <w:abstractNumId w:val="7"/>
  </w:num>
  <w:num w:numId="12" w16cid:durableId="1584945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C8"/>
    <w:rsid w:val="000060A5"/>
    <w:rsid w:val="00025C1D"/>
    <w:rsid w:val="00033D30"/>
    <w:rsid w:val="000353FB"/>
    <w:rsid w:val="000A73DA"/>
    <w:rsid w:val="00133D5C"/>
    <w:rsid w:val="00153051"/>
    <w:rsid w:val="00180C02"/>
    <w:rsid w:val="00195F55"/>
    <w:rsid w:val="001E478E"/>
    <w:rsid w:val="001E5306"/>
    <w:rsid w:val="002453CF"/>
    <w:rsid w:val="002521B0"/>
    <w:rsid w:val="002B32C5"/>
    <w:rsid w:val="003203F2"/>
    <w:rsid w:val="003C42DB"/>
    <w:rsid w:val="0040565E"/>
    <w:rsid w:val="00420339"/>
    <w:rsid w:val="00465506"/>
    <w:rsid w:val="00474A85"/>
    <w:rsid w:val="00477BD1"/>
    <w:rsid w:val="004D0D2B"/>
    <w:rsid w:val="004D2A1F"/>
    <w:rsid w:val="00591819"/>
    <w:rsid w:val="00600BC8"/>
    <w:rsid w:val="00637D66"/>
    <w:rsid w:val="006C42DC"/>
    <w:rsid w:val="006D45B3"/>
    <w:rsid w:val="00751345"/>
    <w:rsid w:val="00771FDA"/>
    <w:rsid w:val="007822D2"/>
    <w:rsid w:val="007E1F1C"/>
    <w:rsid w:val="00807770"/>
    <w:rsid w:val="0089296A"/>
    <w:rsid w:val="00897156"/>
    <w:rsid w:val="009102B0"/>
    <w:rsid w:val="00935146"/>
    <w:rsid w:val="009700A6"/>
    <w:rsid w:val="00972316"/>
    <w:rsid w:val="00986F75"/>
    <w:rsid w:val="00A20DD0"/>
    <w:rsid w:val="00A337BC"/>
    <w:rsid w:val="00A3679B"/>
    <w:rsid w:val="00AE297E"/>
    <w:rsid w:val="00AF01F0"/>
    <w:rsid w:val="00B03AAD"/>
    <w:rsid w:val="00B51775"/>
    <w:rsid w:val="00BA1A4A"/>
    <w:rsid w:val="00BC5235"/>
    <w:rsid w:val="00BD0412"/>
    <w:rsid w:val="00C35521"/>
    <w:rsid w:val="00C41349"/>
    <w:rsid w:val="00C464C6"/>
    <w:rsid w:val="00D502B3"/>
    <w:rsid w:val="00DF214B"/>
    <w:rsid w:val="00EE2F47"/>
    <w:rsid w:val="00F50C49"/>
    <w:rsid w:val="00F61140"/>
    <w:rsid w:val="00F82E07"/>
    <w:rsid w:val="00F90DD8"/>
    <w:rsid w:val="00FA0861"/>
    <w:rsid w:val="00F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CB9D"/>
  <w15:docId w15:val="{A9C0D46F-819F-43D0-8603-5252D36F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1D"/>
  </w:style>
  <w:style w:type="paragraph" w:styleId="Heading1">
    <w:name w:val="heading 1"/>
    <w:basedOn w:val="Normal"/>
    <w:next w:val="Normal"/>
    <w:link w:val="Heading1Char"/>
    <w:uiPriority w:val="9"/>
    <w:qFormat/>
    <w:rsid w:val="0086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6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60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F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6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FE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FE"/>
  </w:style>
  <w:style w:type="table" w:styleId="TableGrid">
    <w:name w:val="Table Grid"/>
    <w:basedOn w:val="TableNormal"/>
    <w:uiPriority w:val="39"/>
    <w:rsid w:val="00E6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97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D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U5qiAWpmcWLxP02HKyrdT+LBw==">CgMxLjA4AHIhMUVWanZwNG40Tk5XZjU2TlozVGhhNXhZb2pzUDBTczU3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Slovensko, a.s.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DIŽKA Michal O-SK</dc:creator>
  <cp:lastModifiedBy>DIŽKA Michal O-SK</cp:lastModifiedBy>
  <cp:revision>41</cp:revision>
  <cp:lastPrinted>2025-12-01T12:11:00Z</cp:lastPrinted>
  <dcterms:created xsi:type="dcterms:W3CDTF">2025-02-17T14:17:00Z</dcterms:created>
  <dcterms:modified xsi:type="dcterms:W3CDTF">2026-01-12T08:57:00Z</dcterms:modified>
</cp:coreProperties>
</file>